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D7227D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Методическаие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9602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Групповой логопед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0C53" w:rsidRDefault="00230C53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0C53" w:rsidRDefault="00230C53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0C53" w:rsidRDefault="00230C53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0C53" w:rsidRDefault="00230C53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0C53" w:rsidRDefault="00230C53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0C53" w:rsidRDefault="00230C53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96022E" w:rsidRPr="0096022E" w:rsidRDefault="0096022E" w:rsidP="0096022E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602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Скорина Ольга Станиславовна,</w:t>
      </w:r>
    </w:p>
    <w:p w:rsidR="0096022E" w:rsidRDefault="0096022E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6022E" w:rsidRDefault="0096022E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учитель-логопед</w:t>
      </w: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0C53" w:rsidRDefault="00230C53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0C53" w:rsidRPr="001D163F" w:rsidRDefault="00230C53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946603" w:rsidRDefault="00946603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bookmarkEnd w:id="0"/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Рабочая модульная программа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Групповой логопед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» дополнительной общеобразовательной общеразвивающей программы социально-гуманитарной направленности «Школа Незнайки» (далее Программа) реализуется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 течение 3 лет и предназначена для детей 3-6 лет.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обусловлена утверждением, что хорошая речь - важнейшее условие всестороннего, полноценного развития детей.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 Полноценная речь ребёнка является непременным условием его успешного обучения в школе. Поэтому очень важно устранить все недостатки ещё в дошкольном возрасте, до того, как они превратятся в стойкий, сложный дефект. 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Кроме того, важно помнить, что именно в дошкольный период речь ребёнка развивается наиболее интенсивно, а главное - она наиболее гибка и податлива. Поэтому все виды нарушений речи преодолеваются легче и быстрее. 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Известно, что основными структурными компонентами речи являются: звуковой состав, активный и пассивный словари и грамматический строй. Изучением звукового состава речи занимается фонетика. Теория и практика логопедической работы убедительно доказывают, развитые фонематические процессы — важный фактор успешного становления речевой системы в целом. Нарушение фонематического восприятия приводит к тому, что ребёнок не воспринимает на слух (не дифференцирует) близкие по звучанию или сходные по артикуляции звуки речи, вследствие чего у него нарушается звукопроизношение. Его словарь не пополняется теми словами, в состав которых входят трудноразличимые звуки. Ребёнок постепенно начинает отставать от возрастной нормы. По той же причине не формируется в нужной степени и грамматический строй.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Понятно, что при недостаточности фонематического восприятия многие предлоги или безударные окончания слов для ребёнка остаются «неуловимыми». Только при планомерной работе по развитию фонематических процессов дети воспринимают и различают окончания слов, приставки, общие суффиксы, выделяют предлоги в предложении и т. д., что так важно при формировании навыков чтения и письма. Умение слышать каждый отдельный звук в слове, чётко отделять его от рядом стоящего, знать из каких звуков состоит слово, то есть умение анализировать звуковой состав слова, является важнейшей предпосылкой для правильного обучения грамоте.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Рассмотренные положения обеспечивают актуальность данной Программы.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Отличительная особенность Программы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состоит в том, что в процессе изучения букв особое внимание уделяется развитию фонематических процессов, правильной артикуляции.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составлена на основе методических работ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Н.В. «Комплексная образовательная программа дошкольного образования для детей с тяжелыми нарушениями речи (общим недоразвитием речи) с 3 до 7 лет», «Планирование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учителя-логопеда».</w:t>
      </w:r>
    </w:p>
    <w:p w:rsidR="003B3535" w:rsidRDefault="003B3535" w:rsidP="003B353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Цель – создание условий для овладения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Практическое усвоение лексических и грамматических средств языка.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2. Формирование правильного произношения.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 Подготовка к обучению грамоте, овладение элементами грамоты.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Развитие навыка связной речи.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 Формирование мотивации учения, ориентированной на удовлетворение познавательных интересов, радость творчества.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6. Увеличение объёма внимания и памяти.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7. Формирование мыслительных операций (анализа и синтеза, сравнения, обобщения, классификации, аналогии).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8. Развитие образного и вариативного мышления, фантазии, воображения, творческих способностей.</w:t>
      </w:r>
    </w:p>
    <w:p w:rsidR="003B3535" w:rsidRDefault="003B3535" w:rsidP="003B35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9. Построение системы коррекционно-развивающей работы в группе для детей в возрасте с 3 до 6 лет, предусматривающей интеграцию действий специалистов, работающих в группе, и родителей дошкольников.</w:t>
      </w:r>
    </w:p>
    <w:p w:rsidR="00F47CF6" w:rsidRDefault="00F47CF6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B3535" w:rsidRPr="003B3535" w:rsidRDefault="003B3535" w:rsidP="003B35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_GoBack"/>
      <w:r w:rsidRPr="003B3535">
        <w:rPr>
          <w:rFonts w:ascii="Times New Roman" w:hAnsi="Times New Roman" w:cs="Times New Roman"/>
          <w:b/>
          <w:color w:val="333333"/>
          <w:sz w:val="24"/>
          <w:szCs w:val="24"/>
        </w:rPr>
        <w:t>Методические особенности реализации Программы</w:t>
      </w:r>
    </w:p>
    <w:bookmarkEnd w:id="1"/>
    <w:p w:rsidR="003B3535" w:rsidRDefault="003B3535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В основу организации образовательного процесса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реализации программы «Групповой логопед» </w:t>
      </w:r>
      <w:r w:rsidRPr="00AA263B">
        <w:rPr>
          <w:rFonts w:ascii="Times New Roman" w:hAnsi="Times New Roman" w:cs="Times New Roman"/>
          <w:b/>
          <w:color w:val="333333"/>
          <w:sz w:val="24"/>
          <w:szCs w:val="24"/>
        </w:rPr>
        <w:t>положен деятельностный метод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Это означает, что новое знание не дается детям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готовом виде, а входит в их жизнь как «открытие» закономерных связей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отношений окружающего мира путем самостоятельного анализа, сравнения,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выявления существенных признаков и обобщения. Работа с дошкольниками в данном курсе ведется в зоне их ближайшего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развития: наряду с заданиями, которые дети могут выполнить сами, им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предлагаются и задания, требующие догадки, смекалки, наблюдательности.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В дошкольном возрасте эмоции играют едва ли не самую главную роль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 развитии личности. Поэтому необходимым условием организации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образовательного процесса с дошкольниками является атмосфера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доброжелательности, творчества, созидания.</w:t>
      </w:r>
    </w:p>
    <w:p w:rsidR="00AA263B" w:rsidRDefault="00AA263B" w:rsidP="00AA26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A263B" w:rsidRDefault="00AA263B" w:rsidP="00AA263B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b/>
          <w:color w:val="333333"/>
          <w:sz w:val="24"/>
          <w:szCs w:val="24"/>
        </w:rPr>
        <w:t>Принцип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ы организации</w:t>
      </w:r>
      <w:r w:rsidRPr="00AA263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деятельности</w:t>
      </w: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Педагогическим инструментом для создания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развивающей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среды является система дидактических принципов деятельностного метода.</w:t>
      </w: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Принцип психологической комфортности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Освоение детьми окружающего мира осуществляется не путем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получения детьми готовой информации через трансляционное объяснение, 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через самостоятельное (под руководством взрослого) ее «открытие»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освоение в активной деятельности.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Принцип деятельности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Взаимоотношения с детьми и взрослыми строятся на основе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доброжелательности, уважительного отношения, моральной поддержки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взаимопомощи; при этом обеспечивается минимизация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стрессообразующих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факторов образовательного процесса.</w:t>
      </w: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Принцип целостности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У ребенка формируется целостное представление об окружающем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мире, о себе самом, социокультурных отношениях со сверстниками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взрослыми.</w:t>
      </w: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Принцип минимакса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Обеспечивается возможность продвижения каждого ребенка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индивидуальной траектории саморазвития, в своем темпе, на уровне своего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возможного максимума при обязательном достижении каждым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дошкольником базового уровня (минимума).</w:t>
      </w: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Принцип вариативности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Детям систематически предоставляется возможность собственного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выбора, у них формируется умение осуществлять осознанный выбор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информации, способа действия, оценки, поступка и др.</w:t>
      </w: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Принцип творчества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Образовательный процесс сориентирован на развитие творческих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способностей каждого ребенка и приобретение им собственного опыта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творческой деятельности.</w:t>
      </w: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Принцип непрерывности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Обеспечиваются преемственные связи между детским садом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начальной школой на уровне технологии, содержания и методик с позиций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формирования готовности детей к дальнейшему обучению, труду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саморазвитию.</w:t>
      </w: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Все изложенные выше принципы являются, прежде всего,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здоровьесберегающими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>. Вместе с тем они интегрируют современные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научные взгляды об основах организации образовательного процесса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развивающего типа в сфере непрерывного образования и обеспечивают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решение задач интеллектуального и личностного развития детей, системного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формирования у них опыта выполнения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предпосылок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универсальных действий,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сохранения и укрепления их здоровья.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Комплексно-тематическое планирование работы учитывает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особенности речевого и общего развития детей. Комплексность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педагогического воздействия направлена на выравнивание речевого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психофизического развития детей и обеспечение их всестороннего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гармоничного развития.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Одной из основных задач программы является овладение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детьми самостоятельной, связной, грамматически правильной речью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коммуникативными навыками, фонетической системой русского языка,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элементами грамоты, что формирует психологическую готовность к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обучению в школе и обеспечивает преемственность со следующей ступенью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системы образования.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В программе предусмотрена необходимость охраны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укрепления физического и психического здоровья детей с тяжелой речевой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патологией, обеспечения эмоционального благополучия каждого ребенка.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Она позволяет формировать оптимистическое отношение детей к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окружающему, что дает возможность ребенку жить и развиваться,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обеспечивает позитивное эмоционально-личностное и социально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коммуникативное развитие.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Объем учебного материала в программе рассчитан в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соответствии с возрастными физиологическими нормативами, что позволяет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избежать переутомления и дезадаптации дошкольников.</w:t>
      </w: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Все коррекционно-развивающие занятия в соответствии носят игровой характер, насыщены разнообразными играми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развивающими игровыми упражнениями.</w:t>
      </w:r>
    </w:p>
    <w:p w:rsidR="0041771E" w:rsidRPr="00AA263B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Среди решаемых задач:</w:t>
      </w:r>
    </w:p>
    <w:p w:rsidR="00AA263B" w:rsidRPr="00AA263B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охрана жизни, укрепление физического и психического здоровья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воспитанников, формирование основ двигательной и гигиенической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культуры;</w:t>
      </w:r>
    </w:p>
    <w:p w:rsidR="00AA263B" w:rsidRPr="00AA263B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осуществление необходимой коррекции недостатков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физическом и психическом развитии воспитанников;</w:t>
      </w:r>
    </w:p>
    <w:p w:rsidR="00AA263B" w:rsidRPr="00AA263B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создание атмосферы эмоционального комфорта, условий для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самовыражения и саморазвития;</w:t>
      </w:r>
    </w:p>
    <w:p w:rsidR="00AA263B" w:rsidRPr="00AA263B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обеспечение познавательного, речевого, социально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коммуникативного, художественно-эстетического и физического развития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детей;</w:t>
      </w:r>
    </w:p>
    <w:p w:rsidR="00AA263B" w:rsidRPr="00AA263B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воспитание гражданственности, уважения к правам и свободам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человека, любви к окружающей природе, Родине, семье;</w:t>
      </w:r>
    </w:p>
    <w:p w:rsidR="00AA263B" w:rsidRPr="00AA263B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взаимодействие со всеми участниками образовательных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отношений с целью обеспечения полноценного развития воспитанников;</w:t>
      </w:r>
    </w:p>
    <w:p w:rsidR="00AA263B" w:rsidRPr="00AA263B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-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воспитание эмоциональной отзывчивости, способности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сопереживанию, готовности к проявлению гуманного отношения;</w:t>
      </w:r>
    </w:p>
    <w:p w:rsidR="00AA263B" w:rsidRPr="00AA263B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познавательной активности, любознательности,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стремления к самостоятельному познанию и размышлению, развитию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умственных способностей и речи;</w:t>
      </w:r>
    </w:p>
    <w:p w:rsidR="00AA263B" w:rsidRPr="00AA263B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пробуждение творческой активности детей, стимулирование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A263B" w:rsidRPr="00AA263B">
        <w:rPr>
          <w:rFonts w:ascii="Times New Roman" w:hAnsi="Times New Roman" w:cs="Times New Roman"/>
          <w:color w:val="333333"/>
          <w:sz w:val="24"/>
          <w:szCs w:val="24"/>
        </w:rPr>
        <w:t>воображения, желания включаться в творческую деятельность.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A263B" w:rsidRPr="0041771E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1771E">
        <w:rPr>
          <w:rFonts w:ascii="Times New Roman" w:hAnsi="Times New Roman" w:cs="Times New Roman"/>
          <w:b/>
          <w:color w:val="333333"/>
          <w:sz w:val="24"/>
          <w:szCs w:val="24"/>
        </w:rPr>
        <w:t>Задачи логопедической работы с детьми 3-4 лет: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Развитие устной речи детей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1. Привлечение внимания и интереса детей к собственной речи и речи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окружающих: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развитие умения слушать со вниманием сообщения логопеда и детей;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поощрение намерения ребёнка высказаться;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воспитание уважительного отношения к высказываниям других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детей.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2. Развитие речевого аппарата, звукопроизношения, просодической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стороны речи и мелкой моторики рук: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выполнение специальных артикуляционных упражнений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самомассажа под руководством логопеда;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выполнение дыхательных упражнений, направленных на усиление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удлинение воздушной струи;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создание условий для правильного звукопроизношения (уточнение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воспроизведение правильных способов произнесения звуков);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развитие умений различать и воспроизводить интонацию, высоту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силу голоса, отхлопывать ритм стихотворения, варьировать темп речи;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выполнение пальчиковой гимнастики, самомассажа рук.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3. Знакомство со звуками, введение элементов звукового анализа: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знакомство со звуками русского языка;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развитие умений простого звукового анализа: узнавать звуки в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звуковом ряду, в слове; слышать повторяющиеся согласные звуки.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4. Обогащение и уточнение словаря: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уточнение значений уже известных слов, знакомство с новыми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словами и понятиями и введение их в активный словарь;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использование обиходного словаря через создание игровых ситуаций;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развитие внимания к значению слова, установление связей между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звуковой и смысловой сторонами слова.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5. Совершенствование грамматического строя речи: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согласование слов в словосочетаниях («Назови картинки со словом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"жёлтый" ("красный", "синий" и др.)», «Назови половинки картинок»);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образование имён существительных суффиксальным способом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(«Назови ласково»), форм числа имён существительных («Скажи со словом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"много"»);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употребление в речи простых предлогов;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конструирование предложений.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6. Развитие связной диалогической и монологической речи: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развёрнутые ответы на вопросы взрослого;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рассказывание по вопросам педагога о себе, о предмете;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lastRenderedPageBreak/>
        <w:t>– составление рассказа по сюжетным картинкам, по серии из 2–3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картинок совместно со взрослыми и другими детьми.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Практическое овладение нормами речи и их применение в различных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формах и видах детской деятельности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Коммуникативная деятельность (общение и взаимодействие со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взрослыми и сверстниками):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внимание к речи логопеда, понимание её содержания;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ответы на вопросы взрослого, изложение собственных пожеланий,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просьб и жалоб;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участие в диалоге, коллективном рассказе с помощью логопеда;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восприятие речи сверстников, ответы на их вопросы, изложение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собственных пожеланий и просьб;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адекватное реагирование на обращение взрослого или ребёнка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посредством действий и доступных речевых средств;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внимательное отношение к речи взрослого, обращённой к группе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детей;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эмоционально-положительное реагирование на просьбы и требования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взрослого (убрать игрушки, помочь родителям, логопеду, ребёнку);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постепенное осознание необходимости регулировать своё поведение;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распознавание контрастных эмоций собеседника (плачет-смеётся),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адекватное реагирование на них действием или словом («надо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пожалеть, погладить, обнять»).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Игровая деятельность: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участие в подвижных играх по знакомым правилам с речевым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сопровождением («Карусели», «Гуси-гуси», «Зайчик», «Лошадки»,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«Теремок» и др.);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проявление интереса и внимания к новым играм, в том числе речевым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(«Назови ласково», «Назови половинки картинок», «Доскажи слово» и др.);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применение уже известных способов взаимодействия (в том числе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умения договориться) во время совместных игр, связанных с предметным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материалом (как разделить кубики, как совместно строить башню из кубиков,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как распределить роли в общей игре между её участниками и т.д.);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использование речевого опыта (тематический словарь,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грамматические формы слов, согласование слов, употребление предлогов,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связная речь, интонационные умения) во время сюжетно-ролевых игр,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поддерживание игрового диалога, распределение ролей (на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приёме у доктора, в магазине, приготовление обеда, лечение игрушки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проч.);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применение речевого познавательного опыта в играх, связанных с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пониманием значений слов («Летает–не летает», «Ходит–не ходит», «Море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волнуется» и др.)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Познавательно-исследовательская деятельность: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проявление интереса к языковому материалу на занятиях по развитию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речи: к многообразию звуков, к способам изменения слов (игры со словами),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к рассказам о приключениях персонажей;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определение сходства и различение звуков; образование слов из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слогов; восполнение слогового и звукового состава слов; различение слов,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сходных по звуковому и слоговому составу);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применение опыта согласования слов с учётом формы, цвета,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размера, фактуры предмета (мяч круглый, кубик квадратный, лягушка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зелёная, шарики красные, зайчик пушистый, ёжик колючий, мишка мягкий,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карандаш твёрдый и т.д.);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– реализация в речевой практике представлений об отношении части к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целому (игра «Назови половинки картинок»), представлений о количестве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(игры «Скажи со словом "много"», «Скажи со словом "два"»);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lastRenderedPageBreak/>
        <w:t>– попытки выбора выразительных средств речи (интонации, темпа,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ритма, высоты и силы голоса) при озвучивании персонажей игры (сказки или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«ожившей» картинки);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использование знаний о зверях и птицах Средней полосы в ходе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коллективных описательных рассказов.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A263B" w:rsidRPr="0041771E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1771E">
        <w:rPr>
          <w:rFonts w:ascii="Times New Roman" w:hAnsi="Times New Roman" w:cs="Times New Roman"/>
          <w:b/>
          <w:color w:val="333333"/>
          <w:sz w:val="24"/>
          <w:szCs w:val="24"/>
        </w:rPr>
        <w:t>Задачи логопедической работы с детьми 4-5 лет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Развитие фонематических процессов, навыков звукового и слогового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анализа и синтеза: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Воспитание внимания к звуковой стороне речи.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гласные звуки по принципу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контраста: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[у]—[а], [и]—[у], [э]—[о], [и]—[о], [э]—[у]; гласные, близкие по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артикуляции: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[у]—[о].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Обучение запоминанию и воспроизведению цепочек слогов со сменой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ударения и интонации, цепочек слогов с разными согласными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одинаковыми гласными; цепочек слогов со стечением согласных.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дифференцировать согласные раннего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онтогенеза, отличающиеся по артикуляции, в открытых слогах: [б]—[н],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[м]—[т], [п]—[г] и т. п.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слова, сходные по звучанию (кот —кит, бочка — точка, миска—киска).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гласные и согласные звуки.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выделения гласных звуков из ряда звуков.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первоначальных навыков анализа и синтеза. Обучение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выполнению анализа и синтеза слияний гласных звуков.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выделения начальных ударных гласных [а], [у],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[о], [и] из слов, различения слов с начальными ударными гласными.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различать на слух гласные звуки.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Закрепление представлений о гласных и согласных звуках, их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отличительных признаках. Упражнения в различении на слух гласных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согласных звуков, в подборе слов на заданные гласные и согласные звуки.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Обучение выделению согласных звуков [т], [п], [н], [м], [к] из ряда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звуков,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cлогов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>, слов, из конца и начала слов; дифференциации звуков,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отличающихся по артикуляционным и акустическим признакам ([м]—[н],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[п]—[т], [б]—[д], [к]—[т]) в ряду звуков, слогов, слов. Формирование умения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производить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анализ и синтез сначала обратных, а потом и </w:t>
      </w:r>
      <w:proofErr w:type="gram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прямых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слогов</w:t>
      </w:r>
      <w:proofErr w:type="gram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слов из трех звуков (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ам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, он,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пу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>, та, уха, кот).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подбирать слова с заданным звуком.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на слух согласные звуки, близкие по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артикуляционным признакам в ряду звуков, слогов, слов, в предложениях,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свободной игровой и речевой деятельности.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Закрепление понятий звук, гласный звук, согласный звук и умения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оперировать этими понятиями.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Развитие внимания к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звукослоговой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структуре слова в упражнениях на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различение длинных и коротких слов; на простукивание,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прохлопывание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протопывание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слогового рисунка слова.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делить на слоги двусложные слова, состоящие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из открытых слогов (</w:t>
      </w:r>
      <w:proofErr w:type="spellStart"/>
      <w:proofErr w:type="gram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ма-ма</w:t>
      </w:r>
      <w:proofErr w:type="spellEnd"/>
      <w:proofErr w:type="gram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-та,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ру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>-ка), и составлять слова из двух данных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открытых слогов.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Обеспечение дальнейшего усвоения и использования в речи слов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различной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звукослоговой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структуры.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Закрепление навыка выделения заданных звуков из ряда звуков,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гласных из начала слова, согласных из конца и начала слова.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анализа и синтеза открытых и закрытых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слогов, слов из трех-пяти звуков (в случае, когда написание слова не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расходится с его произношением).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lastRenderedPageBreak/>
        <w:t>Формирование навыка различения согласных звуков по признакам: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глухой — звонкий, твердый — мягкий.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Закрепление понятий звук, гласный звук, согласный звук.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понятий звонкий согласный звук, глухой согласный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звук, мягкий согласный звук, твердый согласный звук.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слогового анализа и синтеза слов, состоящих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из двух слогов, одного слога, трех слогов.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Закрепление понятия слог и умения оперировать им.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Обучение грамоте: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понятия буква и представления о том, чем звук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отличается от буквы.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Ознакомление с гласными буквами А, У, О, И, с согласными буквами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Т, П, Н, М, К.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конструирования букв из палочек,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выкладывания из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шнурочка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и мозаики, лепки из пластилина, «рисования» по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тонкому слою манки или песка и в воздухе. Обучение узнаванию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«зашумленных», изображенных с недостающими элементами пройденных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букв; нахождению знакомых букв в ряду правильно и зеркально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изображенных букв.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составления и чтения слияний гласных,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закрытых и открытых слогов и слов с пройденными буквами, осознанного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чтения коротких слов.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41771E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1771E">
        <w:rPr>
          <w:rFonts w:ascii="Times New Roman" w:hAnsi="Times New Roman" w:cs="Times New Roman"/>
          <w:b/>
          <w:color w:val="333333"/>
          <w:sz w:val="24"/>
          <w:szCs w:val="24"/>
        </w:rPr>
        <w:t>Задачи логопедической работы с детьми 5-6 лет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Развитие фонематических процессов, навыков звукового и слогового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анализа и синтеза: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различать на слух длинные и короткие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слова.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Обучение запоминанию и воспроизведению цепочек слогов со сменой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ударения и интонации, цепочек слогов с разными согласными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одинаковыми гласными; цепочек слогов со стечением согласных.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Обеспечение дальнейшего усвоения и использования в речи слов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различной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звукослоговой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структуры.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различать на слух гласные звуки.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Закрепление представлений о гласных и согласных звуках, их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отличительных признаках. Упражнения в различении на слух гласных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согласных звуков, в подборе слов на заданные гласные и согласные звуки.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на слух согласные звуки, близкие по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артикуляционным признакам в ряду звуков, слогов, слов, в предложениях,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свободной игровой и речевой деятельности.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Закрепление навыка выделения заданных звуков из ряда звуков,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гласных из начала слова, согласных из конца и начала слова.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анализа и синтеза открытых и закрытых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слогов, слов из трех-пяти звуков (в случае, когда написание слова не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расходится с его произношением).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различения согласных звуков по признакам: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глухой — звонкий, твердый — мягкий.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Закрепление понятий звук, гласный звук, согласный звук.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понятий звонкий согласный звук, глухой согласный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звук, мягкий согласный звук, твердый согласный звук.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слогового анализа и синтеза слов, состоящих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из двух слогов, одного слога, трех слогов.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Закрепление понятия слог и умения оперировать им.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Обучение грамоте: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Закрепление понятия буква и представления о том, чем звук отличается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от буквы.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Ознакомление с буквами Б, Д, Г, Ф, В, Х, Ы, С, З, Ш, Ж, Э.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Совершенствование навыков конструирования букв из палочек,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выкладывания из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шнурочка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и мозаики, лепки из пластилина, «рисования» по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тонкому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слою манки или песка и в воздухе. Обучение узнаванию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«зашумленных» изображений пройденных букв; изученных букв,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изображенных с недостающими элементами; нахождению знакомых букв в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ряду правильно и зеркально изображенных букв.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Закрепление навыка чтения слогов с изученными буквами.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осознанного чтения слов и предложений с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изученными буквами.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Ознакомление с некоторыми правилами правописания (раздельное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написание слов в предложении, употребление прописной буквы начале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предложения и в именах собственных, точка в конце предложения).</w:t>
      </w:r>
    </w:p>
    <w:p w:rsidR="0041771E" w:rsidRDefault="0041771E" w:rsidP="004177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A263B" w:rsidRPr="0041771E" w:rsidRDefault="00AA263B" w:rsidP="004177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1771E">
        <w:rPr>
          <w:rFonts w:ascii="Times New Roman" w:hAnsi="Times New Roman" w:cs="Times New Roman"/>
          <w:b/>
          <w:color w:val="333333"/>
          <w:sz w:val="24"/>
          <w:szCs w:val="24"/>
        </w:rPr>
        <w:t>Условия реализации программы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Одним из важнейших условий и эффективного освоения навыков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чтения и письма служит определенный уровень развития фонематических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процессов.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К фонематическим процессам относят: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фонематический слух — способность к слуховому восприятию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речи, фонем. Фонематический слух имеет важнейшее значение для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овладения звуковой стороной языка, на его основе формируется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фонематическое восприятие.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фонематическое восприятие — процесс восприятия на слух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определенных фонем, независимо от позиционных призвуков.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фонематический анализ — мысленный процесс выделение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отдельных фонем.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фонематический синтез — мысленный процесс соединения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частей в целое.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фонематические представления — звуковые образы фонем,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воспринятых человеком ранее и в данный момент не действующих на его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органы чувств.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Признаками нарушения фонематических процессов являются: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Нарушения звукопроизношения (замены и смешения звуков).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Нарушения звуковой структуры слова, которое проявляется в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ошибках звукового анализа (пропуск гласных и согласных звуков, слогов;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вставки звуков; перестановка звуков, слогов).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Нарушение дифференциации звуков на слух, имеющих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акустико-артикуляционное сходство, проявляющееся в замене и смешении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звуков, а при письме в смешении звуков. Преодоление нарушений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фонематических процессов является одним из основных направлений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логопедической работы в процессе коррекции различных нарушений речи.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Основными задачами развития фонематических процессов являются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следующие: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Обучение умению выделять звук в чужой и собственной речи.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Формирование фонематических представлений на основе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фонематического восприятия, анализа и синтеза.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- Развитие навыков контроля и самоконтроля произношения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звуков.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В работе по развитию фонематических процессов можно выделить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следующие этапы: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I этап — узнавание неречевых звуков;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II этап — различение высоты, силы, тембра голоса на материале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одинаковых звуков, слов, фраз;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III этап — различение слов, близких по своему звуковому составу; I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V этап — дифференциация слогов;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V этап — дифференциация фонем;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VI этап — развитие навыков элементарного звукового анализа и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синтеза.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41771E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1771E">
        <w:rPr>
          <w:rFonts w:ascii="Times New Roman" w:hAnsi="Times New Roman" w:cs="Times New Roman"/>
          <w:b/>
          <w:color w:val="333333"/>
          <w:sz w:val="24"/>
          <w:szCs w:val="24"/>
        </w:rPr>
        <w:t>Остановимся подробнее на том, как осуществляется развитие</w:t>
      </w:r>
      <w:r w:rsidR="0041771E" w:rsidRPr="0041771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1771E">
        <w:rPr>
          <w:rFonts w:ascii="Times New Roman" w:hAnsi="Times New Roman" w:cs="Times New Roman"/>
          <w:b/>
          <w:color w:val="333333"/>
          <w:sz w:val="24"/>
          <w:szCs w:val="24"/>
        </w:rPr>
        <w:t>фонематических процессов у детей на каждом из указанных этапов.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На I этапе в процессе специальных игр и упражнений у детей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развивается способность узнавать и различать неречевые звуки. Эти занятия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способствуют также развитию слухового внимания и слуховой памяти (без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чего невозможно успешно научить ребенка дифференцировать фонемы).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На протяжении II этапа дошкольники учатся различать высоту, силу,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тембр голоса, ориентируясь на одни и те же звуки, звукосочетания и слова.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III этап полностью построен на играх, которые способны научить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ребенка различать слова, близкие по звуковому составу.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На IV этапе дети учатся различать слоги.</w:t>
      </w:r>
    </w:p>
    <w:p w:rsidR="0041771E" w:rsidRDefault="0041771E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На V этапе дети учатся различать фонемы родного языка. Начинать</w:t>
      </w:r>
      <w:r w:rsidR="004177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следует обязательно с дифференциации гласных звуков.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Задачей 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>заключительного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VI этапа является формирование у ребенка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навыков звукового анализа и синтеза.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Данная работа проводится в следующей последовательности: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1. Выделение (узнавание) звука на фоне слова, т. е.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определение наличия звука в слове.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2. Определение первого и последнего звука в слове, а также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его место (начало, середина, конец слова).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3. Развитие сложных форм фонематического анализа и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синтеза (определение последовательности, количество и место звуков по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отношению к другим звукам в слове).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При работе по данным этапам развития фонематических процессов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следует использовать принцип постепенности. Результат во многом зависит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от того, на сколько удастся превратить скучную работу в увлекательную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игру.</w:t>
      </w:r>
    </w:p>
    <w:p w:rsidR="00394EDC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Проводя занятия в игровой форме у детей повышается интерес к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учебной деятельности, наблюдается положительная динамика развития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фонематических процессов. </w:t>
      </w:r>
    </w:p>
    <w:p w:rsidR="00394EDC" w:rsidRDefault="00394EDC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394EDC" w:rsidRDefault="00AA263B" w:rsidP="00394ED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94EDC">
        <w:rPr>
          <w:rFonts w:ascii="Times New Roman" w:hAnsi="Times New Roman" w:cs="Times New Roman"/>
          <w:b/>
          <w:color w:val="333333"/>
          <w:sz w:val="24"/>
          <w:szCs w:val="24"/>
        </w:rPr>
        <w:t>Приемы, методы, формы реализации программы</w:t>
      </w:r>
    </w:p>
    <w:p w:rsidR="00394EDC" w:rsidRDefault="00394EDC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Успешная реализация программы зависит от наглядного,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демонстрационного, раздаточного материала, использования различных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технологий, форм, приёмов и методов работы на развивающих занятиях.</w:t>
      </w:r>
    </w:p>
    <w:p w:rsidR="00394EDC" w:rsidRDefault="00394EDC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2152"/>
        <w:gridCol w:w="1528"/>
        <w:gridCol w:w="3963"/>
      </w:tblGrid>
      <w:tr w:rsidR="00394EDC" w:rsidTr="00394EDC">
        <w:tc>
          <w:tcPr>
            <w:tcW w:w="1702" w:type="dxa"/>
          </w:tcPr>
          <w:p w:rsidR="00394EDC" w:rsidRPr="00AA263B" w:rsidRDefault="00394EDC" w:rsidP="00394E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ехнологии</w:t>
            </w:r>
          </w:p>
          <w:p w:rsidR="00394EDC" w:rsidRDefault="00394EDC" w:rsidP="00394E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2" w:type="dxa"/>
          </w:tcPr>
          <w:p w:rsidR="00394EDC" w:rsidRPr="00AA263B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деятельности</w:t>
            </w:r>
          </w:p>
          <w:p w:rsidR="00394EDC" w:rsidRDefault="00394EDC" w:rsidP="00394E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28" w:type="dxa"/>
          </w:tcPr>
          <w:p w:rsidR="00394EDC" w:rsidRPr="00AA263B" w:rsidRDefault="00394EDC" w:rsidP="00394E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Методы</w:t>
            </w:r>
          </w:p>
          <w:p w:rsidR="00394EDC" w:rsidRDefault="00394EDC" w:rsidP="00394E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63" w:type="dxa"/>
          </w:tcPr>
          <w:p w:rsidR="00394EDC" w:rsidRPr="00AA263B" w:rsidRDefault="00394EDC" w:rsidP="00394E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Приемы</w:t>
            </w:r>
          </w:p>
          <w:p w:rsidR="00394EDC" w:rsidRDefault="00394EDC" w:rsidP="00394E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4EDC" w:rsidTr="00394EDC">
        <w:tc>
          <w:tcPr>
            <w:tcW w:w="1702" w:type="dxa"/>
          </w:tcPr>
          <w:p w:rsidR="00394EDC" w:rsidRPr="00AA263B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ориентиро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ванные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94EDC" w:rsidRPr="00AA263B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азвивающего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обучения.</w:t>
            </w:r>
          </w:p>
          <w:p w:rsidR="00394EDC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ые</w:t>
            </w:r>
          </w:p>
        </w:tc>
        <w:tc>
          <w:tcPr>
            <w:tcW w:w="2152" w:type="dxa"/>
          </w:tcPr>
          <w:p w:rsidR="00394EDC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94EDC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94EDC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родуктивная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94EDC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рудовая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94EDC" w:rsidRPr="00AA263B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AA26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вигательная.</w:t>
            </w:r>
          </w:p>
          <w:p w:rsidR="00394EDC" w:rsidRDefault="00394EDC" w:rsidP="00AA263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28" w:type="dxa"/>
          </w:tcPr>
          <w:p w:rsidR="00394EDC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гровой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94EDC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сследова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тельский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94EDC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еятель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ностный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394EDC" w:rsidRDefault="00394EDC" w:rsidP="00394ED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ассказ;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беседа;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описание;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указание и объяснение;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вопросы детям;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ответы детей, образец;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 реальных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редметов,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картин;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действия с числовыми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карточками, цифрами;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модели и схемы;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дидактические игры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упражнения;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логические задачи; игры-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ксперименты;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развивающие и подвижные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др.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создание и решение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94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проблемных ситуаций</w:t>
            </w:r>
          </w:p>
        </w:tc>
      </w:tr>
    </w:tbl>
    <w:p w:rsidR="00394EDC" w:rsidRDefault="00394EDC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4EDC" w:rsidRPr="00AA263B" w:rsidRDefault="00394EDC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Default="00AA263B" w:rsidP="00394ED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94EDC">
        <w:rPr>
          <w:rFonts w:ascii="Times New Roman" w:hAnsi="Times New Roman" w:cs="Times New Roman"/>
          <w:b/>
          <w:color w:val="333333"/>
          <w:sz w:val="24"/>
          <w:szCs w:val="24"/>
        </w:rPr>
        <w:t>Список литературы</w:t>
      </w:r>
    </w:p>
    <w:p w:rsidR="00394EDC" w:rsidRPr="00394EDC" w:rsidRDefault="00394EDC" w:rsidP="00394ED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A263B" w:rsidRPr="00AA263B" w:rsidRDefault="00AA263B" w:rsidP="00394ED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Нормативные правовые акты и иные официальные документы</w:t>
      </w:r>
    </w:p>
    <w:p w:rsidR="00394EDC" w:rsidRDefault="00394EDC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2" w:name="_Hlk139709378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Конституция Российской Федерации: принята всенародным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голосованием 12.12.1993 (с учетом поправок, внесенных Законами РФ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поправках к Конституции РФ от 30.12.2008 N 6-ФКЗ, от 30.12.2008 N 7-ФКЗ,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05.02.2014 N 2-ФКЗ, от 21.07.2014 N 11-ФКЗ)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2014. – N 31. – Ст. 4398.</w:t>
      </w: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Конвенция о защите прав человека и основных свобод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(Заключена в г. Риме 04.11.1950) (с изм. от 13.05.2004)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08.01.2001. № 2. ст. 163.</w:t>
      </w: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Конвенция о правах ребенка: одобрена Генеральной Ассамблеей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ООН 20.11.1989 // Ведомости СНД и ВС СССР. – 1990. – N 45. – Ст.955.</w:t>
      </w: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Федеральный закон от 24.07.1998 N 124-ФЗ (ред. от 27.12.2018)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основных гарантиях прав ребенка в Российской Федерации"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1998. – N 31. – Ст. 3802.</w:t>
      </w: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Федеральный закон от 29.12.2012 № 273-ФЗ (ред. от 03.02.2014)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образовании в Российской Федерации», ст. 32 п. 3//СПС «Консультант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плюс» URL: http://www.consultant.ru/document/cons_doc_LAW_158429/. Дата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обращения: 15.08.2018.</w:t>
      </w:r>
    </w:p>
    <w:p w:rsidR="00394EDC" w:rsidRPr="0057633C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Концепция развития дополнительного образования детей до 2030 года (утв. распоряжением Правительства Российской Федерации от 31 марта 2022 г. № 678-р).</w:t>
      </w:r>
    </w:p>
    <w:p w:rsidR="00394EDC" w:rsidRPr="0057633C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27 июля 2022 г. № 629).</w:t>
      </w:r>
    </w:p>
    <w:p w:rsidR="00394EDC" w:rsidRPr="0057633C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Федеральная образовательная программа дошкольного образования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25 ноября 2022 г. № 1028).</w:t>
      </w:r>
    </w:p>
    <w:p w:rsidR="00394EDC" w:rsidRPr="0057633C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Постановление Главного государственного санитарного врача РФ от 28 сентября 2020 г. № 28 «Об утверждении санитарных правил СП 2.4.3648-20 «Сани-тарно-эпидемиологические требования к организациям воспитания и обучения, отдыха и оздоровления детей и молодежи».</w:t>
      </w: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Основы государственной политики по сохранению и укреплению традиционных российских духовно-нравственных ценностей (утв. Указом Президента Российской Федерации от 9 ноября 2022 г. № 809).</w:t>
      </w:r>
    </w:p>
    <w:p w:rsidR="00394EDC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4EDC" w:rsidRDefault="00394EDC" w:rsidP="00394ED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Локальные нормативные акты Учреждения:</w:t>
      </w:r>
    </w:p>
    <w:p w:rsidR="00394EDC" w:rsidRPr="008174BD" w:rsidRDefault="00394EDC" w:rsidP="00394ED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Устав Частного дошкольного образовательного учреждения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«Учебно-консультационный центр «Ступени».</w:t>
      </w: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Правила внутреннего трудового распорядка в Частном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дошкольном образовательном учреждении «Учебно-консультационный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«Ступени».</w:t>
      </w: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Положение о порядке приема и зачисления детей на обучение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дополнительным общеобразовательным общеразвивающим программам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Положение о порядке разработки, оформления и утверждения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общеобразовательных общеразвивающих программах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Частном дошкольном образовательном учреждении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Должностная инструкция педагога дополнительного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394EDC" w:rsidRPr="008174BD" w:rsidRDefault="00394EDC" w:rsidP="00394E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Правила и нормы охраны труда, техники безопасности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противопожарной защиты.</w:t>
      </w:r>
    </w:p>
    <w:bookmarkEnd w:id="2"/>
    <w:p w:rsidR="00394EDC" w:rsidRDefault="00394EDC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394ED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Научная и учебная литература, научные статьи и публикации</w:t>
      </w:r>
    </w:p>
    <w:p w:rsidR="00394EDC" w:rsidRDefault="00394EDC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Бунеев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Р.Н.,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Бунеева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Е.В., Кислова Т.Р. По дороге к Азбуке («Лесные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истории»). Пособие по речевому развитию для самых маленьких (3–4 г.). –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М.: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Баласс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>. – 80 с.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2. Денисова Т. В. Книга для чтения к обучающему пособию «Мой букварь».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— СПб., ДЕТСТВО-ПРЕСС, 2015.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3. Наглядный и раздаточный материал для самых маленьких. Приложение к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пособию «По дороге к Азбуке» («Лесные истории») / Составители Р.Н.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Бунеев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Е.В.Бунеева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, Т.Р. Кислова. – </w:t>
      </w:r>
      <w:proofErr w:type="gram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М. :</w:t>
      </w:r>
      <w:proofErr w:type="gram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Ба-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ласс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>. – 80 с.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Нищева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Н. В.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Играйка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>. Грамотейка. — СПб., ДЕТСТВО-ПРЕСС, 2014.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Нищева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Н. В.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Играйка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Различайка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>. — СПб., ДЕТСТВО-ПРЕСС, 2014.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6.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Нищева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Н. В.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Играйка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Читайка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>. — СПб., ДЕТСТВО-ПРЕСС, 2014.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7.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Нищева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Н. В. Мой букварь. — СПб., ДЕТСТВО-ПРЕСС, 2016.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8.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Нищева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Н. В. Обучение грамоте детей дошкольного возраста.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Парциальная программа. — СПб., ДЕТСТВО-ПРЕСС, 2016.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9.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Нищева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Н. В. Прописи для дошкольников. — СПб., ДЕТСТВО-ПРЕСС,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2014.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10.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Нищева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Н. В. Развитие фонематических процессов и навыков звукового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анализа и синтеза у старших дошкольников. — СПб., ДЕТСТВО-ПРЕСС,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2016.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11.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Нищева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Н. В. Тетрадь по обучению грамоте детей дошкольного возраста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№ 1. — СПб., ДЕТСТВО-ПРЕСС, 2016.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12.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Нищева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Н. В. Тетрадь по обучению грамоте детей дошкольного возраста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№ 2. — СПб., ДЕТСТВО-ПРЕСС, 2016.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13.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A263B">
        <w:rPr>
          <w:rFonts w:ascii="Times New Roman" w:hAnsi="Times New Roman" w:cs="Times New Roman"/>
          <w:color w:val="333333"/>
          <w:sz w:val="24"/>
          <w:szCs w:val="24"/>
        </w:rPr>
        <w:t>Нищева</w:t>
      </w:r>
      <w:proofErr w:type="spellEnd"/>
      <w:r w:rsidRPr="00AA263B">
        <w:rPr>
          <w:rFonts w:ascii="Times New Roman" w:hAnsi="Times New Roman" w:cs="Times New Roman"/>
          <w:color w:val="333333"/>
          <w:sz w:val="24"/>
          <w:szCs w:val="24"/>
        </w:rPr>
        <w:t xml:space="preserve"> Н. В. Тетрадь по обучению грамоте детей дошкольного возраста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№ 3. — СПб., ДЕТСТВО-ПРЕСС, 2017.</w:t>
      </w:r>
    </w:p>
    <w:p w:rsidR="00394EDC" w:rsidRDefault="00394EDC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394ED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Электронные ресурсы</w:t>
      </w:r>
    </w:p>
    <w:p w:rsidR="00394EDC" w:rsidRDefault="00394EDC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1. Звуковой разбора слова – это легко.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https://bukovkaonline.ru/reading/sound-analysis-of-the-word-is-easy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2. Детская логопедия. https://childage.ru/psihologiya-i-razvitie/razvitiei-obuchenie/detskaya-logopediya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3. Логопедические игры http://igraemsdetmy.ru/logopedicheskie-igrydlya-detej-5-6-let/</w:t>
      </w:r>
    </w:p>
    <w:p w:rsidR="00AA263B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4. Развитие ребенка http://www.razvitierebenka.com</w:t>
      </w:r>
    </w:p>
    <w:p w:rsidR="001D163F" w:rsidRPr="00AA263B" w:rsidRDefault="00AA263B" w:rsidP="00AA26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A263B">
        <w:rPr>
          <w:rFonts w:ascii="Times New Roman" w:hAnsi="Times New Roman" w:cs="Times New Roman"/>
          <w:color w:val="333333"/>
          <w:sz w:val="24"/>
          <w:szCs w:val="24"/>
        </w:rPr>
        <w:t>5. Развитие ребенка – сайт для умных родителей</w:t>
      </w:r>
      <w:r w:rsidR="00394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63B">
        <w:rPr>
          <w:rFonts w:ascii="Times New Roman" w:hAnsi="Times New Roman" w:cs="Times New Roman"/>
          <w:color w:val="333333"/>
          <w:sz w:val="24"/>
          <w:szCs w:val="24"/>
        </w:rPr>
        <w:t>https://childdevelop.ru</w:t>
      </w:r>
    </w:p>
    <w:sectPr w:rsidR="001D163F" w:rsidRPr="00AA263B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FB" w:rsidRDefault="00DF0BFB" w:rsidP="0042425B">
      <w:pPr>
        <w:spacing w:after="0" w:line="240" w:lineRule="auto"/>
      </w:pPr>
      <w:r>
        <w:separator/>
      </w:r>
    </w:p>
  </w:endnote>
  <w:endnote w:type="continuationSeparator" w:id="0">
    <w:p w:rsidR="00DF0BFB" w:rsidRDefault="00DF0BFB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FB" w:rsidRDefault="00DF0BFB" w:rsidP="0042425B">
      <w:pPr>
        <w:spacing w:after="0" w:line="240" w:lineRule="auto"/>
      </w:pPr>
      <w:r>
        <w:separator/>
      </w:r>
    </w:p>
  </w:footnote>
  <w:footnote w:type="continuationSeparator" w:id="0">
    <w:p w:rsidR="00DF0BFB" w:rsidRDefault="00DF0BFB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30D1A"/>
    <w:rsid w:val="00040125"/>
    <w:rsid w:val="00047044"/>
    <w:rsid w:val="00071EF4"/>
    <w:rsid w:val="000736D5"/>
    <w:rsid w:val="00082393"/>
    <w:rsid w:val="00086570"/>
    <w:rsid w:val="000E5614"/>
    <w:rsid w:val="00121AC7"/>
    <w:rsid w:val="00136E01"/>
    <w:rsid w:val="0017396C"/>
    <w:rsid w:val="00180E27"/>
    <w:rsid w:val="0018624F"/>
    <w:rsid w:val="001A3C98"/>
    <w:rsid w:val="001B1CF9"/>
    <w:rsid w:val="001D163F"/>
    <w:rsid w:val="001D4733"/>
    <w:rsid w:val="001E6D1E"/>
    <w:rsid w:val="002107E0"/>
    <w:rsid w:val="00230C53"/>
    <w:rsid w:val="00265C00"/>
    <w:rsid w:val="002C1468"/>
    <w:rsid w:val="002C1E7F"/>
    <w:rsid w:val="002E4A41"/>
    <w:rsid w:val="002F3FF3"/>
    <w:rsid w:val="003175D5"/>
    <w:rsid w:val="0032761C"/>
    <w:rsid w:val="00332174"/>
    <w:rsid w:val="0033687B"/>
    <w:rsid w:val="003452EA"/>
    <w:rsid w:val="003554AD"/>
    <w:rsid w:val="003621A7"/>
    <w:rsid w:val="00366E16"/>
    <w:rsid w:val="00394EDC"/>
    <w:rsid w:val="003A3A05"/>
    <w:rsid w:val="003B3535"/>
    <w:rsid w:val="003D17D5"/>
    <w:rsid w:val="003E09AC"/>
    <w:rsid w:val="0040415B"/>
    <w:rsid w:val="0040422B"/>
    <w:rsid w:val="0041771E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21B0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620A36"/>
    <w:rsid w:val="00656018"/>
    <w:rsid w:val="006714D7"/>
    <w:rsid w:val="00691C10"/>
    <w:rsid w:val="006957E6"/>
    <w:rsid w:val="006B407A"/>
    <w:rsid w:val="006C1EA0"/>
    <w:rsid w:val="006D44BC"/>
    <w:rsid w:val="00712C84"/>
    <w:rsid w:val="007558B2"/>
    <w:rsid w:val="00780496"/>
    <w:rsid w:val="007A6166"/>
    <w:rsid w:val="007B4530"/>
    <w:rsid w:val="007C2E51"/>
    <w:rsid w:val="00805EEC"/>
    <w:rsid w:val="00816B4B"/>
    <w:rsid w:val="00822416"/>
    <w:rsid w:val="0082721A"/>
    <w:rsid w:val="00831C3E"/>
    <w:rsid w:val="008A01D9"/>
    <w:rsid w:val="008A30B1"/>
    <w:rsid w:val="008C7E7C"/>
    <w:rsid w:val="00901F07"/>
    <w:rsid w:val="009059B4"/>
    <w:rsid w:val="0091167A"/>
    <w:rsid w:val="009309B7"/>
    <w:rsid w:val="00946603"/>
    <w:rsid w:val="00951FCF"/>
    <w:rsid w:val="0096022E"/>
    <w:rsid w:val="00975152"/>
    <w:rsid w:val="009930CD"/>
    <w:rsid w:val="00994A0D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A263B"/>
    <w:rsid w:val="00AB4BDE"/>
    <w:rsid w:val="00AB682D"/>
    <w:rsid w:val="00AD78D2"/>
    <w:rsid w:val="00AE302C"/>
    <w:rsid w:val="00B13B98"/>
    <w:rsid w:val="00B73336"/>
    <w:rsid w:val="00BA04B8"/>
    <w:rsid w:val="00BA5B19"/>
    <w:rsid w:val="00BA68F1"/>
    <w:rsid w:val="00BB7BA3"/>
    <w:rsid w:val="00BC4D42"/>
    <w:rsid w:val="00BD249E"/>
    <w:rsid w:val="00BF1A82"/>
    <w:rsid w:val="00C22EDC"/>
    <w:rsid w:val="00C346DA"/>
    <w:rsid w:val="00C40F13"/>
    <w:rsid w:val="00C550FD"/>
    <w:rsid w:val="00C73BAB"/>
    <w:rsid w:val="00C86B05"/>
    <w:rsid w:val="00CA1DB4"/>
    <w:rsid w:val="00CC309A"/>
    <w:rsid w:val="00CC5519"/>
    <w:rsid w:val="00CE4BE4"/>
    <w:rsid w:val="00D13611"/>
    <w:rsid w:val="00D430A0"/>
    <w:rsid w:val="00D637E9"/>
    <w:rsid w:val="00D64A92"/>
    <w:rsid w:val="00D7227D"/>
    <w:rsid w:val="00D91441"/>
    <w:rsid w:val="00D93746"/>
    <w:rsid w:val="00DA5CEA"/>
    <w:rsid w:val="00DF0BEA"/>
    <w:rsid w:val="00DF0BFB"/>
    <w:rsid w:val="00DF1E7D"/>
    <w:rsid w:val="00E00D78"/>
    <w:rsid w:val="00E10D0C"/>
    <w:rsid w:val="00E81A14"/>
    <w:rsid w:val="00EB10BC"/>
    <w:rsid w:val="00EB525D"/>
    <w:rsid w:val="00EC12F8"/>
    <w:rsid w:val="00EC38D5"/>
    <w:rsid w:val="00EE791C"/>
    <w:rsid w:val="00F20790"/>
    <w:rsid w:val="00F24908"/>
    <w:rsid w:val="00F37C47"/>
    <w:rsid w:val="00F46A57"/>
    <w:rsid w:val="00F47CF6"/>
    <w:rsid w:val="00F50B84"/>
    <w:rsid w:val="00F60AD5"/>
    <w:rsid w:val="00F914F4"/>
    <w:rsid w:val="00FA4F0E"/>
    <w:rsid w:val="00FA71B0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C5EA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4625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2023-07-08T09:08:00Z</dcterms:created>
  <dcterms:modified xsi:type="dcterms:W3CDTF">2023-07-09T07:49:00Z</dcterms:modified>
</cp:coreProperties>
</file>