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F3E" w:rsidRDefault="004E7F3E" w:rsidP="004E7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8694786"/>
      <w:r>
        <w:rPr>
          <w:rFonts w:ascii="Times New Roman" w:hAnsi="Times New Roman" w:cs="Times New Roman"/>
          <w:sz w:val="24"/>
          <w:szCs w:val="24"/>
        </w:rPr>
        <w:t>Частное дошкольное образовательное учреждение</w:t>
      </w:r>
    </w:p>
    <w:p w:rsidR="004E7F3E" w:rsidRDefault="004E7F3E" w:rsidP="004E7F3E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«Учебно-консультационный центр «Ступени»</w:t>
      </w:r>
    </w:p>
    <w:p w:rsidR="004E6896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36C03" w:rsidRDefault="00236C03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36C03" w:rsidRDefault="00236C03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36C03" w:rsidRDefault="00236C03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36C03" w:rsidRDefault="00236C03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36C03" w:rsidRPr="001D163F" w:rsidRDefault="003E6B6C" w:rsidP="00236C0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Методические</w:t>
      </w:r>
      <w:r w:rsidR="00236C03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материалы к рабочей модульной программе</w:t>
      </w:r>
    </w:p>
    <w:p w:rsidR="00236C03" w:rsidRPr="001D163F" w:rsidRDefault="00236C03" w:rsidP="00236C0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272B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Игралочка</w:t>
      </w:r>
      <w:proofErr w:type="spellEnd"/>
      <w:r w:rsidRPr="002272B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»</w:t>
      </w:r>
    </w:p>
    <w:p w:rsidR="00236C03" w:rsidRPr="001D163F" w:rsidRDefault="00236C03" w:rsidP="00236C0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</w:p>
    <w:p w:rsidR="00236C03" w:rsidRPr="001D163F" w:rsidRDefault="00236C03" w:rsidP="00236C0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3E09AC" w:rsidRDefault="00236C03" w:rsidP="00236C0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09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Автор-составитель:</w:t>
      </w:r>
    </w:p>
    <w:p w:rsidR="00236C03" w:rsidRPr="00236C03" w:rsidRDefault="00236C03" w:rsidP="00236C03">
      <w:pPr>
        <w:spacing w:after="0" w:line="240" w:lineRule="auto"/>
        <w:ind w:left="567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proofErr w:type="spellStart"/>
      <w:r w:rsidRPr="00236C0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Жильцова</w:t>
      </w:r>
      <w:proofErr w:type="spellEnd"/>
      <w:r w:rsidRPr="00236C0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Надежда Сергеевна,</w:t>
      </w:r>
    </w:p>
    <w:p w:rsidR="00236C03" w:rsidRPr="00236C03" w:rsidRDefault="00236C03" w:rsidP="00236C03">
      <w:pPr>
        <w:spacing w:after="0" w:line="240" w:lineRule="auto"/>
        <w:ind w:left="567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36C03" w:rsidRPr="00236C03" w:rsidRDefault="00236C03" w:rsidP="00236C0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36C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педагог дополнительного образования</w:t>
      </w:r>
    </w:p>
    <w:p w:rsidR="00236C03" w:rsidRPr="00236C03" w:rsidRDefault="00236C03" w:rsidP="00236C0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36C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ЧДОУ «УКЦ «Ступени»</w:t>
      </w:r>
    </w:p>
    <w:p w:rsidR="00236C03" w:rsidRPr="001D163F" w:rsidRDefault="00236C03" w:rsidP="00236C0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Default="00236C03" w:rsidP="00236C0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Default="00236C03" w:rsidP="00236C0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Омск, 2023</w:t>
      </w:r>
    </w:p>
    <w:p w:rsidR="00236C03" w:rsidRPr="001222ED" w:rsidRDefault="00236C03" w:rsidP="00236C0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36C03" w:rsidRPr="001222ED" w:rsidRDefault="00236C03" w:rsidP="00236C0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36C03" w:rsidRPr="001222ED" w:rsidRDefault="00236C03" w:rsidP="00236C0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36C03" w:rsidRPr="00FB4B51" w:rsidRDefault="00236C03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EF0FC7" w:rsidRPr="00284787" w:rsidRDefault="00EF0FC7" w:rsidP="00EF0FC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bookmarkStart w:id="1" w:name="_GoBack"/>
      <w:bookmarkEnd w:id="1"/>
      <w:r w:rsidRPr="00151613">
        <w:rPr>
          <w:rFonts w:ascii="Times New Roman" w:hAnsi="Times New Roman" w:cs="Times New Roman"/>
          <w:color w:val="333333"/>
          <w:sz w:val="24"/>
          <w:szCs w:val="24"/>
        </w:rPr>
        <w:lastRenderedPageBreak/>
        <w:t>Рабочая модульная программа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51613">
        <w:rPr>
          <w:rFonts w:ascii="Times New Roman" w:hAnsi="Times New Roman" w:cs="Times New Roman"/>
          <w:color w:val="333333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Игралочка</w:t>
      </w:r>
      <w:proofErr w:type="spellEnd"/>
      <w:r w:rsidRPr="00151613">
        <w:rPr>
          <w:rFonts w:ascii="Times New Roman" w:hAnsi="Times New Roman" w:cs="Times New Roman"/>
          <w:color w:val="333333"/>
          <w:sz w:val="24"/>
          <w:szCs w:val="24"/>
        </w:rPr>
        <w:t>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51613">
        <w:rPr>
          <w:rFonts w:ascii="Times New Roman" w:hAnsi="Times New Roman" w:cs="Times New Roman"/>
          <w:color w:val="333333"/>
          <w:sz w:val="24"/>
          <w:szCs w:val="24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(далее П</w:t>
      </w:r>
      <w:r w:rsidRPr="003E16BA">
        <w:rPr>
          <w:rFonts w:ascii="Times New Roman" w:hAnsi="Times New Roman" w:cs="Times New Roman"/>
          <w:color w:val="333333"/>
          <w:sz w:val="24"/>
          <w:szCs w:val="24"/>
        </w:rPr>
        <w:t>рограмма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) </w:t>
      </w:r>
      <w:r w:rsidRPr="00284787">
        <w:rPr>
          <w:rFonts w:ascii="Times New Roman" w:hAnsi="Times New Roman" w:cs="Times New Roman"/>
          <w:b/>
          <w:color w:val="333333"/>
          <w:sz w:val="24"/>
          <w:szCs w:val="24"/>
        </w:rPr>
        <w:t>реализуется в течение 2 лет и предназначена для детей 5-7 лет.</w:t>
      </w:r>
    </w:p>
    <w:p w:rsidR="00EF0FC7" w:rsidRDefault="00EF0FC7" w:rsidP="00EF0FC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84787">
        <w:rPr>
          <w:rFonts w:ascii="Times New Roman" w:hAnsi="Times New Roman" w:cs="Times New Roman"/>
          <w:b/>
          <w:color w:val="333333"/>
          <w:sz w:val="24"/>
          <w:szCs w:val="24"/>
        </w:rPr>
        <w:t>Отличительной особенностью данной Программы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является то, что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основу подбора содержания программы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и использования соответствующих педагогических приемов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положены различные физические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качества, которые необходимо развивать у детей дошкольного возраста, 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основным методом и формой реализации данного содержания стала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подвижная игра.</w:t>
      </w:r>
    </w:p>
    <w:p w:rsidR="00EF0FC7" w:rsidRDefault="00EF0FC7" w:rsidP="00EF0FC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F0FC7" w:rsidRPr="00265C00" w:rsidRDefault="00EF0FC7" w:rsidP="00EF0FC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84787">
        <w:rPr>
          <w:rFonts w:ascii="Times New Roman" w:hAnsi="Times New Roman" w:cs="Times New Roman"/>
          <w:b/>
          <w:color w:val="333333"/>
          <w:sz w:val="24"/>
          <w:szCs w:val="24"/>
        </w:rPr>
        <w:t>Цель Программы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 xml:space="preserve"> – обеспечение двигательной активности детей старшего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>дошкольного возраста через организацию подвижных игр.</w:t>
      </w:r>
    </w:p>
    <w:p w:rsidR="00EF0FC7" w:rsidRPr="00284787" w:rsidRDefault="00EF0FC7" w:rsidP="00EF0FC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84787">
        <w:rPr>
          <w:rFonts w:ascii="Times New Roman" w:hAnsi="Times New Roman" w:cs="Times New Roman"/>
          <w:b/>
          <w:color w:val="333333"/>
          <w:sz w:val="24"/>
          <w:szCs w:val="24"/>
        </w:rPr>
        <w:t>Задачи:</w:t>
      </w:r>
    </w:p>
    <w:p w:rsidR="00EF0FC7" w:rsidRPr="00265C00" w:rsidRDefault="00EF0FC7" w:rsidP="00EF0FC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65C00">
        <w:rPr>
          <w:rFonts w:ascii="Times New Roman" w:hAnsi="Times New Roman" w:cs="Times New Roman"/>
          <w:color w:val="333333"/>
          <w:sz w:val="24"/>
          <w:szCs w:val="24"/>
        </w:rPr>
        <w:t>1) удовлетворение потребности детского организма в движении;</w:t>
      </w:r>
    </w:p>
    <w:p w:rsidR="00EF0FC7" w:rsidRPr="00265C00" w:rsidRDefault="00EF0FC7" w:rsidP="00EF0FC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65C00">
        <w:rPr>
          <w:rFonts w:ascii="Times New Roman" w:hAnsi="Times New Roman" w:cs="Times New Roman"/>
          <w:color w:val="333333"/>
          <w:sz w:val="24"/>
          <w:szCs w:val="24"/>
        </w:rPr>
        <w:t>2) снижение затруднений процесса адаптации детей к обучению в школе;</w:t>
      </w:r>
    </w:p>
    <w:p w:rsidR="00EF0FC7" w:rsidRPr="00265C00" w:rsidRDefault="00EF0FC7" w:rsidP="00EF0FC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65C00">
        <w:rPr>
          <w:rFonts w:ascii="Times New Roman" w:hAnsi="Times New Roman" w:cs="Times New Roman"/>
          <w:color w:val="333333"/>
          <w:sz w:val="24"/>
          <w:szCs w:val="24"/>
        </w:rPr>
        <w:t>3) развитие двигательных, скоростно-силовых качеств, общей выносливости;</w:t>
      </w:r>
    </w:p>
    <w:p w:rsidR="00EF0FC7" w:rsidRPr="00265C00" w:rsidRDefault="00EF0FC7" w:rsidP="00EF0FC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65C00">
        <w:rPr>
          <w:rFonts w:ascii="Times New Roman" w:hAnsi="Times New Roman" w:cs="Times New Roman"/>
          <w:color w:val="333333"/>
          <w:sz w:val="24"/>
          <w:szCs w:val="24"/>
        </w:rPr>
        <w:t>4) развитие внимания, памяти, координации движений;</w:t>
      </w:r>
    </w:p>
    <w:p w:rsidR="00EF0FC7" w:rsidRDefault="00EF0FC7" w:rsidP="00EF0FC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65C00">
        <w:rPr>
          <w:rFonts w:ascii="Times New Roman" w:hAnsi="Times New Roman" w:cs="Times New Roman"/>
          <w:color w:val="333333"/>
          <w:sz w:val="24"/>
          <w:szCs w:val="24"/>
        </w:rPr>
        <w:t>5) воспитание дисциплинированности при выполнении правил игры,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>доброжелательного отношения к товарищам, формирование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>коммуникативных умений.</w:t>
      </w:r>
    </w:p>
    <w:p w:rsidR="00EF0FC7" w:rsidRDefault="00EF0FC7" w:rsidP="00EF0FC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F0FC7" w:rsidRDefault="00EF0FC7" w:rsidP="00EF0FC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инципы построения и реализации программы</w:t>
      </w:r>
    </w:p>
    <w:p w:rsidR="00EF0FC7" w:rsidRDefault="00EF0FC7" w:rsidP="00EF0FC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F0FC7" w:rsidRPr="003E6B6C" w:rsidRDefault="00EF0FC7" w:rsidP="00EF0FC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 </w:t>
      </w:r>
      <w:r w:rsidRPr="00EF0F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Принцип непрерывности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выражает основные закономерности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построения занятий в физическом воспитании. Это один из важнейших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принципов, обеспечивающих последовательность и преемственность между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занятиями, частоту и суммарную протяженность их во времени. Данный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принцип обеспечивает развитие морфофункциональных свойств организма,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которые развиваются и совершенствуются, подчиняясь «законам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упражнения». Принцип непрерывности выражает закономерности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построения физического воспитания как целостного процесса. Он тесно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связан с принципом системного чередования нагрузок и отдыха. Сочетание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высокой активности и отдыха в разных формах двигательной деятельности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ребенка повышает их эффективность, что выражается в динамичности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закономерных изменений содержания и формы параметров функциональных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нагрузок от занятия к занятию, от этапа к этапу.</w:t>
      </w:r>
    </w:p>
    <w:p w:rsidR="00EF0FC7" w:rsidRDefault="00EF0FC7" w:rsidP="00EF0FC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F0FC7" w:rsidRPr="003E6B6C" w:rsidRDefault="00EF0FC7" w:rsidP="00EF0FC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 Тенденция постепенного увеличения нагрузок строится на основе </w:t>
      </w:r>
      <w:r w:rsidRPr="00EF0F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принципа постепенного наращивания </w:t>
      </w:r>
      <w:proofErr w:type="spellStart"/>
      <w:r w:rsidRPr="00EF0F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развивающе</w:t>
      </w:r>
      <w:proofErr w:type="spellEnd"/>
      <w:r w:rsidRPr="00EF0F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-тренирующих воздействий.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Она выражает поступательный характер и гарантирует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развивающий эффект системы физических упражнений и обуславливает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усиление и обновление воздействий в процессе физического воспитания.</w:t>
      </w:r>
    </w:p>
    <w:p w:rsidR="00EF0FC7" w:rsidRPr="003E6B6C" w:rsidRDefault="00EF0FC7" w:rsidP="00EF0FC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Динамичность нагрузок зависит от закономерностей адаптации к ним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ребенка. Нормирование нагрузки основывается на принципе адаптивного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сбалансирования динамики нагрузок.</w:t>
      </w:r>
    </w:p>
    <w:p w:rsidR="00EF0FC7" w:rsidRPr="003E6B6C" w:rsidRDefault="00EF0FC7" w:rsidP="00EF0FC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Реализация потенциальных двигательных возможностей организма,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прогрессивное изменение психофизических качеств происходит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волнообразно и обеспечивает </w:t>
      </w:r>
      <w:proofErr w:type="spellStart"/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развивающе</w:t>
      </w:r>
      <w:proofErr w:type="spellEnd"/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-тренирующее воздействие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физических упражнений на ребенка.</w:t>
      </w:r>
    </w:p>
    <w:p w:rsidR="00EF0FC7" w:rsidRDefault="00EF0FC7" w:rsidP="00EF0FC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F0FC7" w:rsidRPr="003E6B6C" w:rsidRDefault="00EF0FC7" w:rsidP="00EF0FC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Упорядочению процесса физического воспитания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способствует </w:t>
      </w:r>
      <w:r w:rsidRPr="00EF0F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принцип цикличности.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Он заключается в повторяющейся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последовательности занятий, что обеспечивает повышение тренированности,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улучшает физическую подготовленность ребенка.</w:t>
      </w:r>
    </w:p>
    <w:p w:rsidR="00EF0FC7" w:rsidRPr="003E6B6C" w:rsidRDefault="00EF0FC7" w:rsidP="00EF0FC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Формирование двигательных умений и навыков, физическое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образование ребенка, его двигательные способности, функциональные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возможности организма развиваются в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физическом воспитании на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основе принципа возрастной адекватности процесса физического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воспитания (т.е. учета возрастных и индивидуальных особенностей ребенка).</w:t>
      </w:r>
    </w:p>
    <w:p w:rsidR="00EF0FC7" w:rsidRDefault="00EF0FC7" w:rsidP="00EF0FC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F0FC7" w:rsidRPr="003E6B6C" w:rsidRDefault="00EF0FC7" w:rsidP="00EF0FC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Важнейшее значение в системе физического воспитания имеет </w:t>
      </w:r>
      <w:r w:rsidRPr="00EF0F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принцип всестороннего и гармонического развития личности.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Он содействует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развитию психофизических способностей, двигательных умений и навыков,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осуществляемых в единстве и направленных на всестороннее — физическое,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интеллектуальное, духовное, нравственное и эстетическое — развитие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личности ребенка.</w:t>
      </w:r>
    </w:p>
    <w:p w:rsidR="00EF0FC7" w:rsidRDefault="00EF0FC7" w:rsidP="00EF0FC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F0FC7" w:rsidRPr="003E6B6C" w:rsidRDefault="00EF0FC7" w:rsidP="00EF0FC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F0F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</w:t>
      </w:r>
      <w:r w:rsidRPr="00EF0F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Принцип оздоровительной направленности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решает задачи укрепления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здоровья ребенка. Подбор физических упражнений для ребенка направлен не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только на профилактику нарушения осанки, состояния здоровья, но и на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всестороннее оздоровление организма, повышение его работоспособности,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совершенствование психофизических качеств, поддержание эмоционально-положительного состояния, жизнерадостности и любви к жизни. Физические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упражнения в сочетании с определенными процедурами повышают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функциональные возможности организма, способствуют значительному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улучшению оздоровительной деятельности мозга, функций желудочно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кишечного тракта, эндокринной системы и т.д.</w:t>
      </w:r>
    </w:p>
    <w:p w:rsidR="00EF0FC7" w:rsidRPr="003E6B6C" w:rsidRDefault="00EF0FC7" w:rsidP="00EF0FC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Оздоровительная направленность физических упражнений и всех форм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организации двигательной деятельности ребенка непременно должна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осуществляться под строгим врачебным контролем.</w:t>
      </w:r>
    </w:p>
    <w:p w:rsidR="00EF0FC7" w:rsidRDefault="00EF0FC7" w:rsidP="00EF0FC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F0FC7" w:rsidRPr="003E6B6C" w:rsidRDefault="00EF0FC7" w:rsidP="00EF0FC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 принципы физического воспитания осуществляются в единстве.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Они реализуют оздоровительную направленность физического воспитания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обеспечивают связь физической культуры с жизнью, осуществляют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подготовку ребенка к обучению в школе, формируют любовь к занятиям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физическими упражнениями, спортом.</w:t>
      </w:r>
    </w:p>
    <w:p w:rsidR="00EF0FC7" w:rsidRDefault="00EF0FC7" w:rsidP="00EF0FC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Реализация программы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Игралочка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» </w:t>
      </w:r>
      <w:r w:rsidRPr="003E6B6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осуществляется по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следующим </w:t>
      </w:r>
      <w:r w:rsidRPr="003E6B6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основным направлениям:</w:t>
      </w:r>
    </w:p>
    <w:p w:rsid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Подготовка к проведению подвижных игр начинается с подбора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планирования игр. Это зависят от условий работы возрастных групп: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физического и умственного развития дошкольников, их двигательных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умений, состояния здоровья детей, их индивидуальных типологических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особенностей, времени года, особенностей режима, места проведения,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интересов детей. При подборе сюжетных игр принимается во внимание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сформированность у ребенка представлений об обыгрываемом сюжете.</w:t>
      </w:r>
    </w:p>
    <w:p w:rsid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Далее следует объяснение сюжета игры. Объяснение проводится 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несколько этапов:</w:t>
      </w: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1-й этап – ознакомление с игрой (название, сюжет, основные правила);</w:t>
      </w: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2-й этап – дальнейшее изучение правил;</w:t>
      </w: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3-й этап – внесение изменений в содержание и правила игры.</w:t>
      </w:r>
    </w:p>
    <w:p w:rsid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Значительное внимание воспитатель уделяет подготовке атрибутов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подвижной игры. Педагог изготавливает их вместе с детьми или в их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присутствии (в зависимости от возраста).</w:t>
      </w:r>
    </w:p>
    <w:p w:rsid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Методика проведения подвижных игр складывается из нескольких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элементов (выбор игры, подготовка места и инвентаря, организация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играющих, объяснение, руководство, подведение итогов).</w:t>
      </w: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Алгоритм организации игры:</w:t>
      </w: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Знакомство с содержанием игры.</w:t>
      </w: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- Объяснение содержания игры.</w:t>
      </w: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Объяснение правил игры.</w:t>
      </w: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Разучивание игр.</w:t>
      </w: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Проведение игр.</w:t>
      </w:r>
    </w:p>
    <w:p w:rsidR="003E6B6C" w:rsidRDefault="003E6B6C" w:rsidP="003E6B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C0FE9" w:rsidRDefault="004C0FE9" w:rsidP="004C0FE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3E6B6C" w:rsidRDefault="003E6B6C" w:rsidP="004C0FE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C0FE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Педагогические условия реализации программы «</w:t>
      </w:r>
      <w:proofErr w:type="spellStart"/>
      <w:r w:rsidRPr="004C0FE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Игралочка</w:t>
      </w:r>
      <w:proofErr w:type="spellEnd"/>
      <w:r w:rsidRPr="004C0FE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»</w:t>
      </w:r>
    </w:p>
    <w:p w:rsidR="00EF0FC7" w:rsidRPr="004C0FE9" w:rsidRDefault="00EF0FC7" w:rsidP="004C0FE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Успешная реализация программы зависит от заинтересованности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самого педагога.</w:t>
      </w: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При подготовке к занятиям педагог должен учитывать возрастные и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психологические особенности.</w:t>
      </w: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3.Речь педагога должна быть простой и ясной для понимания и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одновременно качественной, грамотной, правильной, эмоционально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окрашенной.</w:t>
      </w: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Педагог должен обладать умением не только говорить, но и слушать,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умением чувствовать детей или конкретного ребёнка, умением «читать» по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выражению лица, насколько дошкольник хорошо понимает и усваивает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материал.</w:t>
      </w: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Педагогу необходимо использовать на занятиях не только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выразительные средства речи, но и мимику, жесты.</w:t>
      </w: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Важную роль в реализации программы играет оснащение предметно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развивающей среды в ДОУ с привлечением детей и родителей к данной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деятельности.</w:t>
      </w: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 Одним из условий является преемственность в работе педагогов: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можно взаимодействовать с музыкальным руководителем.</w:t>
      </w:r>
    </w:p>
    <w:p w:rsidR="004C0FE9" w:rsidRDefault="004C0FE9" w:rsidP="004C0FE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3E6B6C" w:rsidRDefault="003E6B6C" w:rsidP="004C0FE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C0FE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Методы, приемы средства реализации программы</w:t>
      </w:r>
    </w:p>
    <w:p w:rsidR="00EF0FC7" w:rsidRPr="004C0FE9" w:rsidRDefault="00EF0FC7" w:rsidP="004C0FE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Основным методом, используемым в процессе реализации программы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является игра.</w:t>
      </w: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Эффективным средством комплексного совершенствования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двигательных качеств являются подвижные игры различной направленности.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Они же, в наибольшей степени, позволяют совершенствовать такие качества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ловкость, быстрота, сила, координация и др. При рациональном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использовании игра становится эффективным методом физического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воспитания. Использование подвижных игр предусматривает не только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применение каких-либо конкретных средств, но может осуществляться путем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включения методических особенностей игры в любые физические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упражнения.</w:t>
      </w: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Игре принадлежит большая роль в формировании личности. В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процессе игры активизируются память, представления, развиваются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мышление, воображение. Во время игры дети действуют в соответствии с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правилами, которые обязательны для всех участников. Правила регулируют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поведение играющих и способствуют выработке взаимопомощи,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коллективизма, честности, дисциплинированности. Вместе с тем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необходимость выполнять правила, а также преодолевать препятствия,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неизбежные в игре, содействует воспитанию волевых качеств - выдержки,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смелости, решительности, умения справляться с отрицательными эмоциями.</w:t>
      </w: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Дети усваивают смысл игры, учатся действовать в соответствии с избранной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ролью, творчески применяют имеющиеся двигательные навыки, учатся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анализировать свои действия и действия товарищей.</w:t>
      </w: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Подвижные игры нередко сопровождаются песнями, стихами,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считалками, игровыми зачинами. Такие игры пополняют словарный запас,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обогащают речь детей.</w:t>
      </w: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подвижных играх ребенку приходится самому решать, как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действовать, чтобы достигнуть цели. Быстрая и порой неожиданная смена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условий заставляет искать все новые и новые пути решения возникающих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задач. Все это способствует развитию самостоятельности, активности,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инициативы, творчества, сообразительности.</w:t>
      </w: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Большое значение имеют подвижные игры и для нравственного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воспитания. Дети учатся действовать в коллективе, подчиняться общим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требованиям. Правила игры дети воспринимают как закон, и сознательное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выполнение их формирует волю, развивает самообладание, выдержку, умение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контролировать свои поступки, свое поведение. В игре формируется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честность, дисциплинированность, справедливость. Подвижная игра учит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искренности, товариществу.</w:t>
      </w: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Алгоритм организации игры:</w:t>
      </w: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Знакомство с содержанием игры.</w:t>
      </w: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Объяснение содержания игры.</w:t>
      </w: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Объяснение правил игры.</w:t>
      </w: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Разучивание игр.</w:t>
      </w:r>
    </w:p>
    <w:p w:rsid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Проведение игр.</w:t>
      </w:r>
    </w:p>
    <w:p w:rsidR="004C0FE9" w:rsidRPr="003E6B6C" w:rsidRDefault="004C0FE9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E6B6C" w:rsidRPr="004C0FE9" w:rsidRDefault="003E6B6C" w:rsidP="004C0FE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C0FE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Список литературы</w:t>
      </w:r>
    </w:p>
    <w:p w:rsidR="004C0FE9" w:rsidRDefault="004C0FE9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E6B6C" w:rsidRPr="003E6B6C" w:rsidRDefault="003E6B6C" w:rsidP="004C0FE9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Нормативные правовые акты и иные официальные документы</w:t>
      </w:r>
    </w:p>
    <w:p w:rsidR="004C0FE9" w:rsidRDefault="004C0FE9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C0FE9" w:rsidRPr="008174BD" w:rsidRDefault="004C0FE9" w:rsidP="004C0FE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2" w:name="_Hlk139709378"/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Конституция Российской Федерации: принята всенародным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голосованием 12.12.1993 (с учетом поправок, внесенных Законами РФ 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поправках к Конституции РФ от 30.12.2008 N 6-ФКЗ, от 30.12.2008 N 7-ФКЗ,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 05.02.2014 N 2-ФКЗ, от 21.07.2014 N 11-ФКЗ) // Собрание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законодательства РФ. – 2014. – N 31. – Ст. 4398.</w:t>
      </w:r>
    </w:p>
    <w:p w:rsidR="004C0FE9" w:rsidRPr="008174BD" w:rsidRDefault="004C0FE9" w:rsidP="004C0FE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Конвенция о защите прав человека и основных свобод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(Заключена в г. Риме 04.11.1950) (с изм. от 13.05.2004) // Собрание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законодательства РФ. 08.01.2001. № 2. ст. 163.</w:t>
      </w:r>
    </w:p>
    <w:p w:rsidR="004C0FE9" w:rsidRPr="008174BD" w:rsidRDefault="004C0FE9" w:rsidP="004C0FE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Конвенция о правах ребенка: одобрена Генеральной Ассамблеей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ООН 20.11.1989 // Ведомости СНД и ВС СССР. – 1990. – N 45. – Ст.955.</w:t>
      </w:r>
    </w:p>
    <w:p w:rsidR="004C0FE9" w:rsidRPr="008174BD" w:rsidRDefault="004C0FE9" w:rsidP="004C0FE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Федеральный закон от 24.07.1998 N 124-ФЗ (ред. от 27.12.2018)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"Об основных гарантиях прав ребенка в Российской Федерации" // Собрание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законодательства РФ. – 1998. – N 31. – Ст. 3802.</w:t>
      </w:r>
    </w:p>
    <w:p w:rsidR="004C0FE9" w:rsidRPr="008174BD" w:rsidRDefault="004C0FE9" w:rsidP="004C0FE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Федеральный закон от 29.12.2012 № 273-ФЗ (ред. от 03.02.2014)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«Об образовании в Российской Федерации», ст. 32 п. 3//СПС «Консультант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плюс» URL: http://www.consultant.ru/document/cons_doc_LAW_158429/. Дата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обращения: 15.08.2018.</w:t>
      </w:r>
    </w:p>
    <w:p w:rsidR="004C0FE9" w:rsidRPr="0057633C" w:rsidRDefault="004C0FE9" w:rsidP="004C0FE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Концепция развития дополнительного образования детей до 2030 года (утв. распоряжением Правительства Российской Федерации от 31 марта 2022 г. № 678-р).</w:t>
      </w:r>
    </w:p>
    <w:p w:rsidR="004C0FE9" w:rsidRPr="0057633C" w:rsidRDefault="004C0FE9" w:rsidP="004C0FE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7. Порядок организации и осуществления образовательной деятельности по дополнительным общеобразовательным программам (утв. приказом </w:t>
      </w:r>
      <w:proofErr w:type="spellStart"/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Минпросвещения</w:t>
      </w:r>
      <w:proofErr w:type="spellEnd"/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России от 27 июля 2022 г. № 629).</w:t>
      </w:r>
    </w:p>
    <w:p w:rsidR="004C0FE9" w:rsidRPr="0057633C" w:rsidRDefault="004C0FE9" w:rsidP="004C0FE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8. Федеральная образовательная программа дошкольного образования (утв. Приказом </w:t>
      </w:r>
      <w:proofErr w:type="spellStart"/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Минпросвещения</w:t>
      </w:r>
      <w:proofErr w:type="spellEnd"/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России от 25 ноября 2022 г. № 1028).</w:t>
      </w:r>
    </w:p>
    <w:p w:rsidR="004C0FE9" w:rsidRPr="0057633C" w:rsidRDefault="004C0FE9" w:rsidP="004C0FE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Постановление Главного государственного санитарного врача РФ от 28 сентября 2020 г. № 28 «Об утверждении санитарных правил СП 2.4.3648-20 «Сани-тарно-эпидемиологические требования к организациям воспитания и обучения, отдыха и оздоровления детей и молодежи».</w:t>
      </w:r>
    </w:p>
    <w:p w:rsidR="004C0FE9" w:rsidRPr="008174BD" w:rsidRDefault="004C0FE9" w:rsidP="004C0FE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Основы государственной политики по сохранению и укреплению традиционных российских духовно-нравственных ценностей (утв. Указом Президента Российской Федерации от 9 ноября 2022 г. № 809).</w:t>
      </w:r>
    </w:p>
    <w:p w:rsidR="004C0FE9" w:rsidRDefault="004C0FE9" w:rsidP="004C0FE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C0FE9" w:rsidRDefault="004C0FE9" w:rsidP="004C0FE9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Локальные нормативные акты Учреждения</w:t>
      </w:r>
    </w:p>
    <w:p w:rsidR="004C0FE9" w:rsidRPr="008174BD" w:rsidRDefault="004C0FE9" w:rsidP="004C0FE9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C0FE9" w:rsidRPr="008174BD" w:rsidRDefault="004C0FE9" w:rsidP="004C0FE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Устав Частного дошкольного образовательного учреждения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«Учебно-консультационный центр «Ступени».</w:t>
      </w:r>
    </w:p>
    <w:p w:rsidR="004C0FE9" w:rsidRPr="008174BD" w:rsidRDefault="004C0FE9" w:rsidP="004C0FE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Правила внутреннего трудового распорядка в Частном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дошкольном образовательном учреждении «Учебно-консультационный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центр «Ступени».</w:t>
      </w:r>
    </w:p>
    <w:p w:rsidR="004C0FE9" w:rsidRPr="008174BD" w:rsidRDefault="004C0FE9" w:rsidP="004C0FE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3. Положение о порядке приема и зачисления детей на обучение по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дополнительным общеобразовательным общеразвивающим программам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Частного дошкольного образовательного учреждения «Учебно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консультационный центр «Ступени».</w:t>
      </w:r>
    </w:p>
    <w:p w:rsidR="004C0FE9" w:rsidRPr="008174BD" w:rsidRDefault="004C0FE9" w:rsidP="004C0FE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Положение о порядке разработки, оформления и утверждения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дополнительных общеобразовательных общеразвивающих программах 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Частном дошкольном образовательном учреждении «Учебно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консультационный центр «Ступени».</w:t>
      </w:r>
    </w:p>
    <w:p w:rsidR="004C0FE9" w:rsidRPr="008174BD" w:rsidRDefault="004C0FE9" w:rsidP="004C0FE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Должностная инструкция педагога дополнительного образования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Частного дошкольного образовательного учреждения «Учебно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консультационный центр «Ступени».</w:t>
      </w:r>
    </w:p>
    <w:p w:rsidR="004C0FE9" w:rsidRPr="008174BD" w:rsidRDefault="004C0FE9" w:rsidP="004C0FE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Правила и нормы охраны труда, техники безопасности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противопожарной защиты.</w:t>
      </w:r>
    </w:p>
    <w:bookmarkEnd w:id="2"/>
    <w:p w:rsidR="004C0FE9" w:rsidRDefault="004C0FE9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E6B6C" w:rsidRPr="003E6B6C" w:rsidRDefault="003E6B6C" w:rsidP="004C0FE9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Научная и учебная литература, научные статьи и публикации</w:t>
      </w: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 В.Н. </w:t>
      </w:r>
      <w:proofErr w:type="spellStart"/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Шебеко</w:t>
      </w:r>
      <w:proofErr w:type="spellEnd"/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Н.Н. Ермак. Физкультурные праздники в детском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саду. – М.: Просвещение, 2003.</w:t>
      </w: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 Л.И. </w:t>
      </w:r>
      <w:proofErr w:type="spellStart"/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Пензулаева</w:t>
      </w:r>
      <w:proofErr w:type="spellEnd"/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Подвижные игры и игровые упражнения для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детей 5-7 лет. – М.: </w:t>
      </w:r>
      <w:proofErr w:type="spellStart"/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Владос</w:t>
      </w:r>
      <w:proofErr w:type="spellEnd"/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2002.</w:t>
      </w: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 Л.И. </w:t>
      </w:r>
      <w:proofErr w:type="spellStart"/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Пензулаева.Физкультурные</w:t>
      </w:r>
      <w:proofErr w:type="spellEnd"/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занятия в детском саду. Вторая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младшая </w:t>
      </w:r>
      <w:proofErr w:type="spellStart"/>
      <w:proofErr w:type="gramStart"/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группа._</w:t>
      </w:r>
      <w:proofErr w:type="gramEnd"/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proofErr w:type="spellEnd"/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.; Мозаика- Синтез, 2009-2010.</w:t>
      </w: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 Л.И. </w:t>
      </w:r>
      <w:proofErr w:type="spellStart"/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Пензулаева</w:t>
      </w:r>
      <w:proofErr w:type="spellEnd"/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Физкультурные занятия в детском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саду.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Средняя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группа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М.; Мозаика- Синтез, 2009-2010.</w:t>
      </w: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5. Л.И. </w:t>
      </w:r>
      <w:proofErr w:type="spellStart"/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Пензулаева</w:t>
      </w:r>
      <w:proofErr w:type="spellEnd"/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Физкультурные занятия в детском саду. Старшая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группа.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М.; Мозаика- Синтез, 2010.</w:t>
      </w: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6. Л.И. </w:t>
      </w:r>
      <w:proofErr w:type="spellStart"/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Пензулаева</w:t>
      </w:r>
      <w:proofErr w:type="spellEnd"/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Физкультурные занятия в детском саду.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Подготовительная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группа.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М.; Мозаика- Синтез, 2010.</w:t>
      </w:r>
    </w:p>
    <w:p w:rsidR="004C0FE9" w:rsidRDefault="004C0FE9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E6B6C" w:rsidRPr="003E6B6C" w:rsidRDefault="003E6B6C" w:rsidP="004C0FE9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Электронные ресурсы</w:t>
      </w:r>
    </w:p>
    <w:p w:rsidR="004C0FE9" w:rsidRDefault="004C0FE9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Кладовая развлечений https://kladraz.ru/skazki-dlja-detei/skazkidlja-detei-3-4-let-v-detskom-sadu.html</w:t>
      </w: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Подвижные игры для детей. На сайте: pedsovet.su. Общество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взаимопомощи учителей. http://pedsovet.su/dosug/podvizhnye_igry_dlya_detey</w:t>
      </w: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Сборник подвижных игр для детей. На сайте: Азбука воспитания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https://azbyka.ru/deti/sbornik-podvizhnyh-igr-dlya-detej</w:t>
      </w:r>
    </w:p>
    <w:p w:rsidR="003E6B6C" w:rsidRPr="003E6B6C" w:rsidRDefault="003E6B6C" w:rsidP="003E6B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Картотека подвижных игр для детей 5-7 лет. На сайте: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Социальная сет</w:t>
      </w:r>
      <w:r w:rsidR="004C0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ь</w:t>
      </w:r>
      <w:r w:rsidRPr="003E6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работников образования. nsportal.ru https://nsportal.ru/detskiysad/raznoe/2014/11/26/kartoteka-podvizhnykh-igr-dlya-detey-5-7-let</w:t>
      </w:r>
    </w:p>
    <w:p w:rsidR="00D566DA" w:rsidRPr="00236C03" w:rsidRDefault="00D566DA" w:rsidP="00236C0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Default="00236C03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36C03" w:rsidRDefault="00236C03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36C03" w:rsidRDefault="00236C03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36C03" w:rsidRDefault="00236C03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36C03" w:rsidRDefault="00236C03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36C03" w:rsidRDefault="00236C03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36C03" w:rsidRDefault="00236C03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36C03" w:rsidRDefault="00236C03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bookmarkEnd w:id="0"/>
    <w:p w:rsidR="00236C03" w:rsidRDefault="00236C03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sectPr w:rsidR="00236C03" w:rsidSect="0042425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AE7" w:rsidRDefault="00C44AE7" w:rsidP="0042425B">
      <w:pPr>
        <w:spacing w:after="0" w:line="240" w:lineRule="auto"/>
      </w:pPr>
      <w:r>
        <w:separator/>
      </w:r>
    </w:p>
  </w:endnote>
  <w:endnote w:type="continuationSeparator" w:id="0">
    <w:p w:rsidR="00C44AE7" w:rsidRDefault="00C44AE7" w:rsidP="0042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9312927"/>
      <w:docPartObj>
        <w:docPartGallery w:val="Page Numbers (Bottom of Page)"/>
        <w:docPartUnique/>
      </w:docPartObj>
    </w:sdtPr>
    <w:sdtEndPr/>
    <w:sdtContent>
      <w:p w:rsidR="00FA4F0E" w:rsidRDefault="00FA4F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A4F0E" w:rsidRDefault="00FA4F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AE7" w:rsidRDefault="00C44AE7" w:rsidP="0042425B">
      <w:pPr>
        <w:spacing w:after="0" w:line="240" w:lineRule="auto"/>
      </w:pPr>
      <w:r>
        <w:separator/>
      </w:r>
    </w:p>
  </w:footnote>
  <w:footnote w:type="continuationSeparator" w:id="0">
    <w:p w:rsidR="00C44AE7" w:rsidRDefault="00C44AE7" w:rsidP="00424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B3E"/>
    <w:multiLevelType w:val="hybridMultilevel"/>
    <w:tmpl w:val="8DEC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2E2D"/>
    <w:multiLevelType w:val="hybridMultilevel"/>
    <w:tmpl w:val="B942D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37E0"/>
    <w:multiLevelType w:val="hybridMultilevel"/>
    <w:tmpl w:val="FBEC4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93BE7"/>
    <w:multiLevelType w:val="hybridMultilevel"/>
    <w:tmpl w:val="DFC4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7364A"/>
    <w:multiLevelType w:val="hybridMultilevel"/>
    <w:tmpl w:val="C6EA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A3D6A"/>
    <w:multiLevelType w:val="hybridMultilevel"/>
    <w:tmpl w:val="386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A6CD2"/>
    <w:multiLevelType w:val="hybridMultilevel"/>
    <w:tmpl w:val="D2A0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E4AED"/>
    <w:multiLevelType w:val="hybridMultilevel"/>
    <w:tmpl w:val="D818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E2F22"/>
    <w:multiLevelType w:val="hybridMultilevel"/>
    <w:tmpl w:val="AA00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73FD5"/>
    <w:multiLevelType w:val="hybridMultilevel"/>
    <w:tmpl w:val="8D2E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34501"/>
    <w:multiLevelType w:val="hybridMultilevel"/>
    <w:tmpl w:val="634C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B7842"/>
    <w:multiLevelType w:val="hybridMultilevel"/>
    <w:tmpl w:val="63FC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A519B"/>
    <w:multiLevelType w:val="hybridMultilevel"/>
    <w:tmpl w:val="CFC6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21220"/>
    <w:multiLevelType w:val="hybridMultilevel"/>
    <w:tmpl w:val="7E82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7269A"/>
    <w:multiLevelType w:val="hybridMultilevel"/>
    <w:tmpl w:val="3F42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0"/>
  </w:num>
  <w:num w:numId="5">
    <w:abstractNumId w:val="14"/>
  </w:num>
  <w:num w:numId="6">
    <w:abstractNumId w:val="0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2"/>
  </w:num>
  <w:num w:numId="12">
    <w:abstractNumId w:val="6"/>
  </w:num>
  <w:num w:numId="13">
    <w:abstractNumId w:val="8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D7"/>
    <w:rsid w:val="00040125"/>
    <w:rsid w:val="00047044"/>
    <w:rsid w:val="000E5614"/>
    <w:rsid w:val="00125C79"/>
    <w:rsid w:val="001A3C98"/>
    <w:rsid w:val="001D4733"/>
    <w:rsid w:val="002107E0"/>
    <w:rsid w:val="00236C03"/>
    <w:rsid w:val="00247E72"/>
    <w:rsid w:val="00255E27"/>
    <w:rsid w:val="00265C00"/>
    <w:rsid w:val="0027557C"/>
    <w:rsid w:val="00284787"/>
    <w:rsid w:val="002C1468"/>
    <w:rsid w:val="002E4A41"/>
    <w:rsid w:val="002F3FF3"/>
    <w:rsid w:val="003175D5"/>
    <w:rsid w:val="0032761C"/>
    <w:rsid w:val="0033687B"/>
    <w:rsid w:val="003554AD"/>
    <w:rsid w:val="003621A7"/>
    <w:rsid w:val="00366E16"/>
    <w:rsid w:val="003A3A05"/>
    <w:rsid w:val="003D17D5"/>
    <w:rsid w:val="003D3932"/>
    <w:rsid w:val="003E6B6C"/>
    <w:rsid w:val="0040415B"/>
    <w:rsid w:val="0040422B"/>
    <w:rsid w:val="0042425B"/>
    <w:rsid w:val="00436F7C"/>
    <w:rsid w:val="00443470"/>
    <w:rsid w:val="004604D4"/>
    <w:rsid w:val="00461EFE"/>
    <w:rsid w:val="004A1BC3"/>
    <w:rsid w:val="004C0FE9"/>
    <w:rsid w:val="004E0FA0"/>
    <w:rsid w:val="004E6896"/>
    <w:rsid w:val="004E7F3E"/>
    <w:rsid w:val="00501CFB"/>
    <w:rsid w:val="0050778D"/>
    <w:rsid w:val="00523D1E"/>
    <w:rsid w:val="00527422"/>
    <w:rsid w:val="005531EF"/>
    <w:rsid w:val="005534F4"/>
    <w:rsid w:val="0056790E"/>
    <w:rsid w:val="005718A1"/>
    <w:rsid w:val="00593A70"/>
    <w:rsid w:val="005B1D64"/>
    <w:rsid w:val="005C415E"/>
    <w:rsid w:val="005C7DC2"/>
    <w:rsid w:val="005E08F3"/>
    <w:rsid w:val="005E44E6"/>
    <w:rsid w:val="00600827"/>
    <w:rsid w:val="00620A36"/>
    <w:rsid w:val="00656018"/>
    <w:rsid w:val="006714D7"/>
    <w:rsid w:val="0068683C"/>
    <w:rsid w:val="00691C10"/>
    <w:rsid w:val="006957E6"/>
    <w:rsid w:val="006B407A"/>
    <w:rsid w:val="006C1EA0"/>
    <w:rsid w:val="007558B2"/>
    <w:rsid w:val="007A6166"/>
    <w:rsid w:val="00801290"/>
    <w:rsid w:val="0081213F"/>
    <w:rsid w:val="00816B4B"/>
    <w:rsid w:val="00825792"/>
    <w:rsid w:val="00831C3E"/>
    <w:rsid w:val="00851182"/>
    <w:rsid w:val="008C7E7C"/>
    <w:rsid w:val="009059B4"/>
    <w:rsid w:val="00947096"/>
    <w:rsid w:val="00975152"/>
    <w:rsid w:val="00994A0D"/>
    <w:rsid w:val="00A31D67"/>
    <w:rsid w:val="00A40C61"/>
    <w:rsid w:val="00A41E0B"/>
    <w:rsid w:val="00A43264"/>
    <w:rsid w:val="00A44815"/>
    <w:rsid w:val="00A519D6"/>
    <w:rsid w:val="00A6185B"/>
    <w:rsid w:val="00A63AA8"/>
    <w:rsid w:val="00A8642B"/>
    <w:rsid w:val="00A87854"/>
    <w:rsid w:val="00AD78D2"/>
    <w:rsid w:val="00B13B98"/>
    <w:rsid w:val="00BA5B19"/>
    <w:rsid w:val="00BB7BA3"/>
    <w:rsid w:val="00BC4D42"/>
    <w:rsid w:val="00BF1A82"/>
    <w:rsid w:val="00C22EDC"/>
    <w:rsid w:val="00C346DA"/>
    <w:rsid w:val="00C44AE7"/>
    <w:rsid w:val="00C550FD"/>
    <w:rsid w:val="00C671A2"/>
    <w:rsid w:val="00C86B05"/>
    <w:rsid w:val="00CA1DB4"/>
    <w:rsid w:val="00CC5519"/>
    <w:rsid w:val="00D13611"/>
    <w:rsid w:val="00D35FA2"/>
    <w:rsid w:val="00D566DA"/>
    <w:rsid w:val="00D64A92"/>
    <w:rsid w:val="00D91441"/>
    <w:rsid w:val="00DA5CEA"/>
    <w:rsid w:val="00DF0BEA"/>
    <w:rsid w:val="00E00D78"/>
    <w:rsid w:val="00E51ECF"/>
    <w:rsid w:val="00E81A14"/>
    <w:rsid w:val="00EB10BC"/>
    <w:rsid w:val="00EB525D"/>
    <w:rsid w:val="00EC12F8"/>
    <w:rsid w:val="00EC38D5"/>
    <w:rsid w:val="00EF0FC7"/>
    <w:rsid w:val="00F20790"/>
    <w:rsid w:val="00F213BC"/>
    <w:rsid w:val="00F24908"/>
    <w:rsid w:val="00F46A57"/>
    <w:rsid w:val="00F50B84"/>
    <w:rsid w:val="00F914F4"/>
    <w:rsid w:val="00FA4F0E"/>
    <w:rsid w:val="00FA71B0"/>
    <w:rsid w:val="00FD3F8E"/>
    <w:rsid w:val="00FE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46708-948D-4120-A439-929A6A59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4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25B"/>
  </w:style>
  <w:style w:type="paragraph" w:styleId="a6">
    <w:name w:val="footer"/>
    <w:basedOn w:val="a"/>
    <w:link w:val="a7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25B"/>
  </w:style>
  <w:style w:type="paragraph" w:styleId="a8">
    <w:name w:val="List Paragraph"/>
    <w:basedOn w:val="a"/>
    <w:uiPriority w:val="34"/>
    <w:qFormat/>
    <w:rsid w:val="00EB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2023-07-08T10:06:00Z</dcterms:created>
  <dcterms:modified xsi:type="dcterms:W3CDTF">2023-07-09T07:53:00Z</dcterms:modified>
</cp:coreProperties>
</file>