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D21B3" w:rsidRPr="001D163F" w:rsidRDefault="007D21B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626F8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Основы наук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</w:t>
      </w:r>
      <w:r w:rsidR="005F6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</w:t>
      </w: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-составител</w:t>
      </w:r>
      <w:r w:rsidR="005F6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</w:p>
    <w:p w:rsidR="006B6C8A" w:rsidRPr="006B6C8A" w:rsidRDefault="006B6C8A" w:rsidP="006B6C8A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Ахметянова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Лилия Ивановна, 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Илюшевич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Евгения Борисовна, 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Павлущенко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Татьяна Анатольевна,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6C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педагоги-организаторы</w:t>
      </w:r>
    </w:p>
    <w:p w:rsidR="00831C3E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6C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bookmarkEnd w:id="0"/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51613"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333333"/>
          <w:sz w:val="24"/>
          <w:szCs w:val="24"/>
        </w:rPr>
        <w:t>Основы наук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(далее П</w:t>
      </w:r>
      <w:r w:rsidRPr="003E16BA">
        <w:rPr>
          <w:rFonts w:ascii="Times New Roman" w:hAnsi="Times New Roman" w:cs="Times New Roman"/>
          <w:color w:val="333333"/>
          <w:sz w:val="24"/>
          <w:szCs w:val="24"/>
        </w:rPr>
        <w:t>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>) н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аправлена на создание условий для познания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ребенком мир во всем его многообразии и сложности.</w:t>
      </w:r>
    </w:p>
    <w:p w:rsidR="00923B43" w:rsidRPr="00881404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r w:rsidRPr="0088140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Программа реализуется 4 года и разработана для детей 3-7 лет. </w:t>
      </w:r>
    </w:p>
    <w:bookmarkEnd w:id="1"/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3B43" w:rsidRPr="00DF394B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учитывает основные идеи 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>Концепци</w:t>
      </w:r>
      <w:r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 xml:space="preserve"> развития дополнительного образования детей до 2030 года (утверждена распоряжением Правительства Российской Федерации от 31 марта 2022 г. № 678-р), в том числе:</w:t>
      </w:r>
    </w:p>
    <w:p w:rsidR="00923B43" w:rsidRPr="00DF394B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923B43" w:rsidRPr="00DF394B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 xml:space="preserve"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данных 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>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3B43" w:rsidRPr="001A3C98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B условиях обновления и развития системы российского образования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одной из главных ее целей является формирование научного мировоззрения,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целостного представления о мире и месте человека в нем.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Особую роль в этих условиях приобретает естественнонаучное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образование, для которого важными задачами является следующее: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понимание правил преемственности, системности и интеграции знаний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процессе изучения природы; 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становления целостной современной картины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мира и формирование основ научного мировоззрения. </w:t>
      </w:r>
    </w:p>
    <w:p w:rsidR="00923B43" w:rsidRPr="001A3C98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Все это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определяет </w:t>
      </w:r>
      <w:r w:rsidRPr="00EE7FC7">
        <w:rPr>
          <w:rFonts w:ascii="Times New Roman" w:hAnsi="Times New Roman" w:cs="Times New Roman"/>
          <w:b/>
          <w:color w:val="333333"/>
          <w:sz w:val="24"/>
          <w:szCs w:val="24"/>
        </w:rPr>
        <w:t>актуальность данной Программы,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а также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служит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основой для развития личности на последующих возрастных этапах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соответственно имеет большое значение для начала систематического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обучения.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Гуманитарная роль естественнонаучного образования значительно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больше, чем принято традиционно считать. Именно естествознание обладает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огромным потенциалом формирования научного, созидательного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мировоззрения. Знание законов природы, понимание фундаментального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единства законов и явлений неживой, живой природы и социальных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процессов объективно побуждает учитывать их во всех областях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человеческой деятельности.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 разработке и реализации Программы в полной мере используются преимущества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3B43" w:rsidRPr="0033687B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построена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с учетом </w:t>
      </w:r>
      <w:r w:rsidRPr="00EE7FC7">
        <w:rPr>
          <w:rFonts w:ascii="Times New Roman" w:hAnsi="Times New Roman" w:cs="Times New Roman"/>
          <w:b/>
          <w:color w:val="333333"/>
          <w:sz w:val="24"/>
          <w:szCs w:val="24"/>
        </w:rPr>
        <w:t>следующих принципов:</w:t>
      </w:r>
    </w:p>
    <w:p w:rsidR="00923B43" w:rsidRPr="0033687B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Принцип интеграции и комплексного подхода – объединение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содержании каждого занятия различных видов речевой (слушание,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говорение, чтение), мыслительной (анализ, синтез, классификация,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обобщение, сравнение) и продуктивной деятельности (конструирование,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рисование, лепка, аппликация) в единый комплекс, направленный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решение строго определённого круга программных задач. Кроме того,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содержание включает такие виды деятельности, как «Игровая деятельность»,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«Познавательно-исследовательская», «Коммуникативная деятельность»,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«Двигательная деятельность».</w:t>
      </w:r>
    </w:p>
    <w:p w:rsidR="00923B43" w:rsidRDefault="00923B43" w:rsidP="00923B4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Принцип позитивного сотрудничества – положительное внимание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внутреннему миру каждого ребёнка, оказание конструктивной помощи,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3687B">
        <w:rPr>
          <w:rFonts w:ascii="Times New Roman" w:hAnsi="Times New Roman" w:cs="Times New Roman"/>
          <w:color w:val="333333"/>
          <w:sz w:val="24"/>
          <w:szCs w:val="24"/>
        </w:rPr>
        <w:t>безоценочное</w:t>
      </w:r>
      <w:proofErr w:type="spellEnd"/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 восприятие личности ребёнка, доброжелательность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отношению к детям, эмоциональный настрой и соблюдение педагогического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такта. </w:t>
      </w:r>
      <w:r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озда</w:t>
      </w:r>
      <w:r>
        <w:rPr>
          <w:rFonts w:ascii="Times New Roman" w:hAnsi="Times New Roman" w:cs="Times New Roman"/>
          <w:color w:val="333333"/>
          <w:sz w:val="24"/>
          <w:szCs w:val="24"/>
        </w:rPr>
        <w:t>ние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 на заняти</w:t>
      </w:r>
      <w:r>
        <w:rPr>
          <w:rFonts w:ascii="Times New Roman" w:hAnsi="Times New Roman" w:cs="Times New Roman"/>
          <w:color w:val="333333"/>
          <w:sz w:val="24"/>
          <w:szCs w:val="24"/>
        </w:rPr>
        <w:t>ях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бстановк</w:t>
      </w:r>
      <w:r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которая способствует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развитию познавательного интереса ребёнка к чтению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3687B">
        <w:rPr>
          <w:rFonts w:ascii="Times New Roman" w:hAnsi="Times New Roman" w:cs="Times New Roman"/>
          <w:color w:val="333333"/>
          <w:sz w:val="24"/>
          <w:szCs w:val="24"/>
        </w:rPr>
        <w:t>художественной литературы.</w:t>
      </w:r>
    </w:p>
    <w:p w:rsidR="00923B43" w:rsidRDefault="00923B43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923B43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23B4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Реализация программы осуществляется по 16 основным тематическим</w:t>
      </w:r>
      <w:r w:rsidR="00923B43" w:rsidRPr="00923B4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923B4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блокам:</w:t>
      </w:r>
    </w:p>
    <w:p w:rsidR="00923B43" w:rsidRDefault="00923B43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923B43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Растени</w:t>
      </w:r>
      <w:r w:rsidR="003D1CEA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я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(комнатные)</w:t>
      </w:r>
      <w:r w:rsidR="003D1CEA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знания детей о комнатных растениях. Показать многообразие их;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отработать навыки по уходу за растениями.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Показать красоту и неповторимость каждого растения.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Воспитывать бережное отношение к «зеленому другу».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Расширять знания о разнообразии комнатных растений.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Показать растения с разнообразными листьями (форма, размеры, декоративное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значение. Отработать навыки по уходу за комнатными растениями. Знакомить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с новыми видами комнатных растений. Обратить внимание на содержание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растений в осеннее и зимнее время. Развивать познавательные интересы.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Воспитывать эстетическое чувство.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2.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Деревья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Продолжать знакомить детей с видами и названиями деревьев.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Упражнять в узнавании деревьев по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коре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веткам (у деревьев один большой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ствол и много веток). Учить бережно относиться к деревьям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Упражнять в различении лиственных деревьев. Закрепить знания о деревьях.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прогулках провести наблюдения за состоянием деревьев в разные времена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года. Сезонные изменения, происходящие с деревьями.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Кто селится на деревьях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3.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Кустарники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Рассмотреть с детьми цветущие кустарники (сирень, калину, жасмин).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Познакомить с названием каждого кустарника. Научить различать их.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представление о том, что под влиянием солнечного света, тепла 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влаги кустарники быстро растут.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Познакомить детей с особенностями кустарника. (много тонких стволов 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тонкие ветки). Учить бережно относиться к кустарникам.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Объяснить, что некоторые кустарники нуждаются в обрезке.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4.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Грибы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Продолжить знакомство детей с грибами. Учить различать по видам.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Познакомить с особенностями: одни грибы растут только в смешанном лесу, под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березами, под осинами, а некоторые растут в молодом сосняке (маслята). Учить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распознавать и называть грибы.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ходе занятий рассмотреть ядовитые грибы (белая поганка, мухомор,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сатанинский гриб), объяснить, что их не надо трогать, ими лечатся многие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звери.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Провести беседу о том, что в лесу ничего нельзя трогать, пробовать, не показав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взрослому человеку. Организовать экскурсию за грибами.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Уточнить связи между растениями и грибами, между грибами и животными.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5.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Ягоды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Закреплять представление детей о съедобных и ядовитых лесных ягодах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(вороний глаз, плоды ландыша, бересклет, крушина).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Научить детей отличать ядовитые ягоды от съедобных.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Дать знания о том, что их нельзя срывать и пробовать.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Научить называть их. Значение ягод в жизни человека, птиц, животных.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Знакомить с ядовитыми ягодами леса (ландыш, волчье лыко, вороний глаз).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Использование ядовитых растений (ягод) в медицине.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3D1C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6.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Ознаком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ление с природой.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Воспитывать интерес к явлениям природы, любовь и бережное отношение к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растениям, умение анализировать и делать выводы. В ходе наблюдений учить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замечать изменения, которые совершаются в природе от сезона к сезону.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Воспитывать умение видеть и замечать красоту окружающей природы, беречь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ее богатства. В процессе ежедневных кратковременных (3-5 мин.) наблюдений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прогулках за состоянием погоды обращать внимание на характерные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признаки.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Обучать умению различать объекты природы и объекты, созданные человеком.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7.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Транспорт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Ознакомить детей с простейшими транспортными средствами для перевозки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небольших и больших грузов, людей. Отметить особенности транспортных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средств. Расширять представления о транспортных средствах. Учить называть: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легковые, грузовые; водный, воздушный, железнодорожный транспорт.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Учить детей правилам дорожного движения.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8.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Домашние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животные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Помочь детям запомнить признаки, характеризующие домашних животных.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Закрепить новые сведения, уточнить представления детей о домашних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животных, знать названия детенышей.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Сформировать обобщенные представления о животных: они живут рядом с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человеком; не боятся его; человек создает необходимые условия для их жизни;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животные, выпущенные на волю, гибнут или ищут новых хозяев; приносят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пользу. Учить детей заботиться о животных – кормить, поить собирать корм.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Стремиться создать благоприятные условия для животных.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Знакомить с историей одомашнивания животных, кто является предками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домашних собак, кошек,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коров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Значение животных в жизни древнего человека.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Расширять представления о различных породах собак, кошек, описывать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внешнее строение домашних животных.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9.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Дикие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животные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Помочь детям запомнить признаки, характеризующие диких животных;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закрепить новые сведения, учить логично, последовательно и подробно строить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описания, знать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названия детенышей; уточнить представления о диких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животных – боятся человека, строение их тела, окраска, поведение,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приспособлены к условиям, в которых они живут, многие могут жить только в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определенных климатических условиях.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Уметь группировать животных по виду пищи (хищные, травоядные,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насекомоядные). Бережно, заботливо, гуманно относиться к диким животным.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10.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Птицы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Уточнить и расширить знания детей о птицах – перелетных, зимующих, знать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их названия – ворона, галка, синица, снегирь, скворец, сорока, трясогузка,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щегол, дятел и др.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понятия «перелетные птицы», «зимующие птицы», уточнить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знания детей о повадках птиц, внешнем виде. Устанавливать связь между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исчезновением корма и отлетом птиц. Дать сведения о пользе птиц – поедают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насекомых-вредителей.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Знакомить с разнообразием видов и птиц. Зависимость жизни птиц от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климатических условий в данной природной зоне.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Продолжать воспитывать бережное и заботливое отношение к ним и желание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заботиться о хорошем их состоянии.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11.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Домашние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птицы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Расширять знания детей о домашних птицах – курице, петухе, гусе, индюке,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утке, знать и названия детенышей, уметь описывать внешний вид, рассказывать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 повадках, знать какую пользу приносят – пух, перо, яйца, мясо.</w:t>
      </w:r>
    </w:p>
    <w:p w:rsid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Воспитывать бережное отношение и желание заботиться.</w:t>
      </w:r>
    </w:p>
    <w:p w:rsidR="003D1CEA" w:rsidRPr="00CA6E01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12.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Земноводные и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пресмыкающиеся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Знакомит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ь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детей с лягушками, жабами, ящерицами, змеями, черепахами –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особенности внешнего вида, повадки, среда их обитания, способ передвижения,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 жизни.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Подвести детей к выводу, что окраска помогает им скрываться от врагов,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обратить внимание на то, как эти животные спасаются от преследования: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лягушки прыгают в воду, ящерица отбрасывает хвост, черепаху спасает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панцирь.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знакомстве с земноводными, пресмыкающимися подчеркнуть, что эти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животные полезны так как поедают насекомых и слизней - вредителей садов и</w:t>
      </w:r>
      <w:r w:rsidR="003D1C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огородов.</w:t>
      </w:r>
    </w:p>
    <w:p w:rsid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1CEA" w:rsidRPr="003D1CEA" w:rsidRDefault="003D1CEA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13. </w:t>
      </w:r>
      <w:r w:rsidR="00CA6E01"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Рыбы</w:t>
      </w:r>
      <w:r w:rsidRPr="003D1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Пополнить знания о рыбах – их внешнем виде – тело покрыто чешуей, на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спинке, боках, брюшке и хвосте – плавники; рыбы бывают разные по величине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окраске, форме тела, поведению, дышат жабрами; похожи рыбы средой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обитания, наличием плавников, способом передвижения. Сообщить, что рыбы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живут в реках, озерах, прудах, морях, океанах, аквариуме. Дать представление о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в аквариуме все сделано так, чтобы рыбы могли жить в нем как на воле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(на дне песок, камешки, растут растения, налита вода).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Вызвать у детей желание узнать побольше о рыбах, укрепить желание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ухаживать за рыбами в аквариуме.</w:t>
      </w:r>
    </w:p>
    <w:p w:rsid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14. </w:t>
      </w:r>
      <w:r w:rsidR="00CA6E01"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Насекомые и</w:t>
      </w: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CA6E01"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паукообразные</w:t>
      </w: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Обобщить представления детей о многообразии насекомых (в поле, саду на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лугу, на участке д/сада, вокруг озера, где много разнообразных жуков, бабочек,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стрекоз, живут мухи, осы, пчелы, комары и т.п.); упражнять в различении и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названии часто встречающихся представителей указанных групп насекомых по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ярким признакам (величине, окраске, своеобразию отдельных частей тела);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уточнить представления о пользе насекомых (пчелы собирают мед, стрекозы,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осы поедают насекомых, приносящих вред многим растениям); учить выделять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общие существенные признаки насекомых, формировать понятие «насекомые».</w:t>
      </w:r>
    </w:p>
    <w:p w:rsid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Вызвать интерес к насекомым.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Находить и называть существенные признаки, отличающие насекомых от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паукообразных.</w:t>
      </w:r>
    </w:p>
    <w:p w:rsidR="00587F72" w:rsidRPr="00CA6E01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7F72" w:rsidRP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15. </w:t>
      </w:r>
      <w:r w:rsidR="00CA6E01"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Человек</w:t>
      </w: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Расширять представления детей о человеке, как о живом существе, об основных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признаках: питается, дышит воздухом, двигается, чувствует, растет, развивается,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рождает детей; о системе биологических потребностей человека, их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взаимосвязи (в пище, свете, тепле, влаге и т.д.)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Расширить представления об органах- глаза, уши, нос, рот, сердце, желудок,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печень, почки, руки, ноги, о том зачем они нужны, какие функции выполняют.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Рассказать о том, что здоровье человека зависит от правильного удовлетворения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его жизненно важных потребностей, сохранения целостности органов; об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основных правилах личной гигиены, безопасности поведения на улице и в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помещении. Представлении об использовании факторов природной среды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(воды, солнца, воздуха) для укрепления здоровья.</w:t>
      </w:r>
    </w:p>
    <w:p w:rsidR="00587F72" w:rsidRP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A6E01" w:rsidRP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16. </w:t>
      </w:r>
      <w:r w:rsidR="00CA6E01"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Профессии</w:t>
      </w:r>
      <w:r w:rsidRPr="00587F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Расширять представления детей о разнообразии профессий (строитель,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библиотекарь, учитель, летчик, портной, пекарь, врач, повар и др.),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представления о структуре конкретного трудового процесса (цель, мотив,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материалы, инструменты, современная техника и т.д.), о роли машин и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механизмов в труде человека.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Обобщать представления о связи труда людей разных профессий, занятых на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одном производстве (швейная фабрика – модельер, закройщик, швея;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строительство - электросварщик, каменщик, маляр и др.) Расширять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представление о том, где и кем работают родители ребенка, в чем ценность их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труда.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Испытывать чувство уважения и благодарности к близким и незнакомым людям,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создающим своим трудом разнообразные предметы и другие ценности,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необходимые человеку для жизни.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Стремиться принять участие в трудовой деятельности взрослых, оказывать</w:t>
      </w:r>
      <w:r w:rsidR="00587F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посильную помощь, проявлять заботу, внимание.</w:t>
      </w:r>
    </w:p>
    <w:p w:rsidR="00587F72" w:rsidRDefault="00587F72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5462A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462A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Условия реализации программы: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Организация образовательной среды с целью реализации и поддержки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детского любопытства.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в пространстве группы мест, в которых возможно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удовлетворение любопытства в отношении естественнонаучного знания.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специальных ситуаций, организация образовательных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событий с целью поддержки и повышения познавательной активности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Организация условий для наблюдения за опытами, проводимых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взрослыми, их обсуждение и первого самостоятельного проведения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посильных безопасных экспериментов под руководством взрослого.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5462A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462A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Методы, приемы средства реализации программы</w:t>
      </w:r>
    </w:p>
    <w:p w:rsidR="005462A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Превалирующей формой организации занятий являются наблюдения,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опыты, сообщения, научные эксперименты, экскурсии. Познание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осуществляется в процессе игровой деятельности, моделирующей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взаимоотношение человека с природными объектами и явлениями, трудовой,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познавательно-исследовательской, продуктивной деятельности. 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Основная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часть занятий построена на коллективной и индивидуальной работе: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раскрашивании, вырезании, выполнении творческих заданий, моделировании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проигрывании различных ситуаций, решении логических задач,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проведении опытов.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462A1" w:rsidRPr="005462A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Основным методом, используемым в процессе реализации</w:t>
      </w:r>
      <w:r w:rsidR="005462A1" w:rsidRP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программы</w:t>
      </w:r>
      <w:r w:rsidR="005462A1" w:rsidRP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(кроме игры), является </w:t>
      </w:r>
      <w:r w:rsidR="005462A1" w:rsidRPr="005462A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детское экспериментирование.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Детское экспериментирование понимается как особый способ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духовно-практического освоения действительности, направленный на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таких условий, в которых предметы наиболее ярко обнаруживают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свою сущность, скрытую в обычных ситуациях. В образовательном процессе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учреждения учебное экспериментирование является тем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методом обучения, который позволяет ребенку моделировать в своем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сознании картину мира, основанную на собственных наблюдениях, опытах,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установлении взаимозависимостей, закономерностей и т.д.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Экспериментальная работа вызывает у ребенка интерес к исследованию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природы, развивает мыслительные операции (анализ, синтез,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классификацию, обобщение и др.), стимулирует познавательную активность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любознательность ребенка, активизирует восприятие учебного материала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ознакомлению с природными явлениями, с основами математических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знаний, с этическими правилами жизни в обществе и т.п.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ходе экспериментально-познавательной деятельности создаются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такие ситуации, которые ребенок разрешает посредством проведения опыта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и, анализируя, делает вывод, умозаключение, самостоятельно овладевая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представлением о том или ином физическом законе, явлении. Эксперимент,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самостоятельно проводимый ребенком, позволяет ему создать модель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естественнонаучного явления и обобщить полученные действенным путем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результаты, сопоставить их, классифицировать и сделать выводы 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ценностной значимости физических явлений для человека и самого себя.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Ценность реального эксперимента, в отличие от мысленного, заключается в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наглядно обнаруживаются скрытые от непосредственного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наблюдения стороны объекта или явления действительности; развиваются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способности ребенка к определению проблемы и самостоятельному выбору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путей ее решения; создается субъективно-новый продукт.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Экспериментирование как специально-организованная деятельность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способствует становлению целостной картины мира ребенка дошкольного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и основ культурного познания им окружающего мира.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Прослеживание и анализ особенностей «поведения» предметов в специально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созданных условиях и составляют задачу экспериментальной деятельности.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462A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 моделирования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используется педагогами для самостоятельного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открытия и осмысливания детьми заложенной информации. Заключается он в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мышление ребенка развивают с помощью специальных схем,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моделей, которые в наглядной и доступной для него форме воспроизводят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скрытые свойства и связи того или иного объекта. Познавательные модели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обеспечивают получение нового знания, а учебные - для овладения этим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знанием. Моделирование делает наглядным скрытые от непосредственного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восприятия свойства, связи, отношения объектов, которые являются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существенными для понимания фактов, явлений, при формировании основ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логического мышления. Главное для ребенка – это овладение внешними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формами замещения и наглядного моделирования, то есть использование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условных обозначений, чертежей или схематических рисунков.</w:t>
      </w:r>
    </w:p>
    <w:p w:rsidR="005462A1" w:rsidRPr="00CA6E0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Default="00CA6E0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462A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5462A1" w:rsidRPr="005462A1" w:rsidRDefault="005462A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CA6E01" w:rsidRPr="00CA6E01" w:rsidRDefault="00CA6E0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5462A1" w:rsidRPr="0057633C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5462A1" w:rsidRPr="0057633C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5462A1" w:rsidRPr="0057633C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5462A1" w:rsidRPr="0057633C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5462A1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462A1" w:rsidRDefault="005462A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5462A1" w:rsidRPr="008174BD" w:rsidRDefault="005462A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5462A1" w:rsidRPr="008174BD" w:rsidRDefault="005462A1" w:rsidP="005462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CA6E01" w:rsidRDefault="00CA6E0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БондаренкоТ.М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Экологические занятия с детьми 6-7 лет. –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Воронеж, 2011 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Вахрушев А.А.,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Е.Е. Здравствуй, мир! Пособие по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познавательному развитию для детей. Ч. 2 (4–5 лет) 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Издательство Школьный дом, 2007. – 80 с.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Вахрушев А.А.,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Е.Е. Здравствуй, мир! Пособие по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познавательному развитию для детей. Ч. 3 (5–6 лет). 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Издательство Школьный дом, 2007. – 80 с.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Вахрушев А.А.,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Е.Е., Маслова И.В., Наумова Ю.И.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Здравствуй, мир! Пособие по познавательному развитию для детей. Ч. 4 (6–7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лет) 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Издательство Школьный дом, 2007. – 80 с.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Вахрушев А.А.,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Е.Е., Маслова И.В., Наумова Ю.И.,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Акимова Ю.А., Белова И.К., Кузнецова М.В. Здравствуй, мир! Окружающий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мир для дошкольников 2–7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лет. Методические рекомендации для педагогов 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родителей. 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2007. – 496 с. Дополнительные пособия: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Газина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 Играя, познаём природу / О.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Газина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// Дошкольное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воспитание. - 2006. - № 7. - с.39-40.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Гризик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Т.И. Познаю мир. – М., 2010 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Грунина С.О. Теория и методика экологического образования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детей. - Йошкар-Ола, 2006.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Журавлева Л.С. Солнечная тропинка. Занятия по экологии 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ознакомлению с окружающим миром.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М.: Мозаика-Синтез, 2006г.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Козлова С.А. Мой организм. – М., 2010 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11.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Е.Е., Белова И.К., Вахрушев А.А. Здравствуй, мир!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Пособие по познавательному развитию для детей. Ч. 1 (3–4 года) – М.: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Издательство Школьный дом, 2007. – 64 с.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 Мартынова Е.А., Сучкова И.М. Организация опытно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экспериментальной деятельности детей 2-7 лет. – Волгоград, 2011г.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13. Наглядный и раздаточный материал для детей 3–7 лет. Части 1–11 / Составители Р.Н.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Е.В.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А.А. Вахрушев, Е.Е.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Кочемасова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2006.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Предшкольное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образование (образование детей старшего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возраста). Сборник программно-методических материалов /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Авт.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колл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Е.В.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Р.Н.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Бунеев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Л.М. Денякина, А.А. Вахрушев, О.В.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Чиндилова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др. – М.: </w:t>
      </w:r>
      <w:proofErr w:type="spellStart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2013. – 160 с.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15. Прохорова Л.Н. Организация экспериментальной деятельности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дошкольников. – М., 2010 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 Рыжова Н.А. Что у нас под ногами. – М., 2010 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17. Самородова А.П., Теплякова Л.В. Игры в экологическом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воспитании детей дошкольного возраста. – Тамбов: ТОНПКРО, 2006г.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18. Смирнова Т.В. Ребенок познает мир. – Волгоград, 2008 г.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462A1" w:rsidRDefault="005462A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Default="00CA6E0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5462A1" w:rsidRPr="00CA6E01" w:rsidRDefault="005462A1" w:rsidP="005462A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CA6E01" w:rsidRPr="00CA6E01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Развитие ребенка http://www.razvitierebenka.com</w:t>
      </w:r>
    </w:p>
    <w:p w:rsidR="001D163F" w:rsidRDefault="00CA6E01" w:rsidP="00CA6E0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Развитие ребенка – сайт для умных родителей</w:t>
      </w:r>
      <w:r w:rsidR="005462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A6E0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https://childdevelop.ru</w:t>
      </w:r>
    </w:p>
    <w:sectPr w:rsidR="001D163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6DB" w:rsidRDefault="009A06DB" w:rsidP="0042425B">
      <w:pPr>
        <w:spacing w:after="0" w:line="240" w:lineRule="auto"/>
      </w:pPr>
      <w:r>
        <w:separator/>
      </w:r>
    </w:p>
  </w:endnote>
  <w:endnote w:type="continuationSeparator" w:id="0">
    <w:p w:rsidR="009A06DB" w:rsidRDefault="009A06DB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6DB" w:rsidRDefault="009A06DB" w:rsidP="0042425B">
      <w:pPr>
        <w:spacing w:after="0" w:line="240" w:lineRule="auto"/>
      </w:pPr>
      <w:r>
        <w:separator/>
      </w:r>
    </w:p>
  </w:footnote>
  <w:footnote w:type="continuationSeparator" w:id="0">
    <w:p w:rsidR="009A06DB" w:rsidRDefault="009A06DB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1E09"/>
    <w:multiLevelType w:val="hybridMultilevel"/>
    <w:tmpl w:val="DA0CBC6C"/>
    <w:lvl w:ilvl="0" w:tplc="33A6D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3"/>
  </w:num>
  <w:num w:numId="5">
    <w:abstractNumId w:val="18"/>
  </w:num>
  <w:num w:numId="6">
    <w:abstractNumId w:val="0"/>
  </w:num>
  <w:num w:numId="7">
    <w:abstractNumId w:val="16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14"/>
  </w:num>
  <w:num w:numId="15">
    <w:abstractNumId w:val="10"/>
  </w:num>
  <w:num w:numId="16">
    <w:abstractNumId w:val="9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1EF4"/>
    <w:rsid w:val="000736D5"/>
    <w:rsid w:val="00086570"/>
    <w:rsid w:val="000E5614"/>
    <w:rsid w:val="001626F8"/>
    <w:rsid w:val="0018624F"/>
    <w:rsid w:val="001A3C98"/>
    <w:rsid w:val="001D163F"/>
    <w:rsid w:val="001D4733"/>
    <w:rsid w:val="001E6D1E"/>
    <w:rsid w:val="002107E0"/>
    <w:rsid w:val="00265C00"/>
    <w:rsid w:val="002C1468"/>
    <w:rsid w:val="002E4A41"/>
    <w:rsid w:val="002F3FF3"/>
    <w:rsid w:val="003175D5"/>
    <w:rsid w:val="0032761C"/>
    <w:rsid w:val="0033687B"/>
    <w:rsid w:val="003452EA"/>
    <w:rsid w:val="003554AD"/>
    <w:rsid w:val="003621A7"/>
    <w:rsid w:val="00366E16"/>
    <w:rsid w:val="003A3A05"/>
    <w:rsid w:val="003D17D5"/>
    <w:rsid w:val="003D1CEA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C7C89"/>
    <w:rsid w:val="004E0FA0"/>
    <w:rsid w:val="004E6896"/>
    <w:rsid w:val="005021B0"/>
    <w:rsid w:val="0050778D"/>
    <w:rsid w:val="00523D1E"/>
    <w:rsid w:val="00527422"/>
    <w:rsid w:val="005462A1"/>
    <w:rsid w:val="005531EF"/>
    <w:rsid w:val="005534F4"/>
    <w:rsid w:val="0056635A"/>
    <w:rsid w:val="0056790E"/>
    <w:rsid w:val="005718A1"/>
    <w:rsid w:val="00571AE8"/>
    <w:rsid w:val="00583B17"/>
    <w:rsid w:val="00587F72"/>
    <w:rsid w:val="00593A70"/>
    <w:rsid w:val="005B1D64"/>
    <w:rsid w:val="005B5DEC"/>
    <w:rsid w:val="005C7DC2"/>
    <w:rsid w:val="005E08F3"/>
    <w:rsid w:val="005E44E6"/>
    <w:rsid w:val="005F0CA2"/>
    <w:rsid w:val="005F6B0C"/>
    <w:rsid w:val="00620A36"/>
    <w:rsid w:val="00656018"/>
    <w:rsid w:val="006714D7"/>
    <w:rsid w:val="00685A46"/>
    <w:rsid w:val="00691C10"/>
    <w:rsid w:val="006957E6"/>
    <w:rsid w:val="006B10DE"/>
    <w:rsid w:val="006B407A"/>
    <w:rsid w:val="006B6C8A"/>
    <w:rsid w:val="006C1EA0"/>
    <w:rsid w:val="006D44BC"/>
    <w:rsid w:val="00712C84"/>
    <w:rsid w:val="00732B7D"/>
    <w:rsid w:val="007558B2"/>
    <w:rsid w:val="00780496"/>
    <w:rsid w:val="007A6166"/>
    <w:rsid w:val="007B4530"/>
    <w:rsid w:val="007C2E51"/>
    <w:rsid w:val="007D21B3"/>
    <w:rsid w:val="007E2023"/>
    <w:rsid w:val="00805EEC"/>
    <w:rsid w:val="00816B4B"/>
    <w:rsid w:val="00822416"/>
    <w:rsid w:val="0082721A"/>
    <w:rsid w:val="00831C3E"/>
    <w:rsid w:val="00881404"/>
    <w:rsid w:val="008A01D9"/>
    <w:rsid w:val="008A30B1"/>
    <w:rsid w:val="008C7E7C"/>
    <w:rsid w:val="008F25FC"/>
    <w:rsid w:val="00901F07"/>
    <w:rsid w:val="009059B4"/>
    <w:rsid w:val="00923B43"/>
    <w:rsid w:val="009309B7"/>
    <w:rsid w:val="00951FCF"/>
    <w:rsid w:val="00953212"/>
    <w:rsid w:val="00975152"/>
    <w:rsid w:val="009930CD"/>
    <w:rsid w:val="00994A0D"/>
    <w:rsid w:val="009A06DB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87311"/>
    <w:rsid w:val="00CA1DB4"/>
    <w:rsid w:val="00CA6E01"/>
    <w:rsid w:val="00CC309A"/>
    <w:rsid w:val="00CC5519"/>
    <w:rsid w:val="00CE4BE4"/>
    <w:rsid w:val="00D13611"/>
    <w:rsid w:val="00D430A0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56AD2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2023-07-08T10:51:00Z</dcterms:created>
  <dcterms:modified xsi:type="dcterms:W3CDTF">2023-07-09T07:39:00Z</dcterms:modified>
</cp:coreProperties>
</file>