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1ABE" w14:textId="77777777" w:rsidR="00494260" w:rsidRDefault="00494260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6BDB3C8" w14:textId="77777777" w:rsidR="00E423E4" w:rsidRDefault="00E423E4" w:rsidP="00E42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23E4" w:rsidRPr="001222ED" w14:paraId="66D38B3B" w14:textId="77777777" w:rsidTr="00D758F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6A6C172" w14:textId="77777777" w:rsidR="00E423E4" w:rsidRPr="001222ED" w:rsidRDefault="00E423E4" w:rsidP="00D7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657F852" w14:textId="77777777" w:rsidR="00E423E4" w:rsidRPr="001222ED" w:rsidRDefault="00E423E4" w:rsidP="00D758FC">
            <w:pPr>
              <w:rPr>
                <w:rFonts w:ascii="Times New Roman" w:hAnsi="Times New Roman" w:cs="Times New Roman"/>
                <w:b/>
              </w:rPr>
            </w:pPr>
          </w:p>
          <w:p w14:paraId="57DE4DAF" w14:textId="77777777" w:rsidR="00E423E4" w:rsidRPr="001222ED" w:rsidRDefault="00E423E4" w:rsidP="00D758FC">
            <w:pPr>
              <w:rPr>
                <w:rFonts w:ascii="Times New Roman" w:hAnsi="Times New Roman" w:cs="Times New Roman"/>
                <w:b/>
              </w:rPr>
            </w:pPr>
            <w:r w:rsidRPr="001222ED">
              <w:rPr>
                <w:rFonts w:ascii="Times New Roman" w:hAnsi="Times New Roman" w:cs="Times New Roman"/>
                <w:b/>
              </w:rPr>
              <w:t>Утверждаю</w:t>
            </w:r>
          </w:p>
          <w:p w14:paraId="065721FF" w14:textId="77777777" w:rsidR="00E423E4" w:rsidRPr="001222ED" w:rsidRDefault="00E423E4" w:rsidP="00D758FC">
            <w:pPr>
              <w:rPr>
                <w:rFonts w:ascii="Times New Roman" w:hAnsi="Times New Roman" w:cs="Times New Roman"/>
              </w:rPr>
            </w:pPr>
            <w:r w:rsidRPr="001222ED">
              <w:rPr>
                <w:rFonts w:ascii="Times New Roman" w:hAnsi="Times New Roman" w:cs="Times New Roman"/>
              </w:rPr>
              <w:t>Директор ЧДОУ «УКЦ «Ступени»</w:t>
            </w:r>
          </w:p>
          <w:p w14:paraId="57BFEAEF" w14:textId="77777777" w:rsidR="00E423E4" w:rsidRDefault="00E423E4" w:rsidP="00D758F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FEBAC3" wp14:editId="404FAE3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96265" cy="339090"/>
                  <wp:effectExtent l="0" t="0" r="0" b="381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A4AE9C" w14:textId="77777777" w:rsidR="00E423E4" w:rsidRPr="001222ED" w:rsidRDefault="00E423E4" w:rsidP="00D758FC">
            <w:pPr>
              <w:rPr>
                <w:rFonts w:ascii="Times New Roman" w:hAnsi="Times New Roman" w:cs="Times New Roman"/>
              </w:rPr>
            </w:pPr>
            <w:r w:rsidRPr="001222ED">
              <w:rPr>
                <w:rFonts w:ascii="Times New Roman" w:hAnsi="Times New Roman" w:cs="Times New Roman"/>
              </w:rPr>
              <w:t>Г.В. Никишина</w:t>
            </w:r>
          </w:p>
          <w:p w14:paraId="60CB8411" w14:textId="77777777" w:rsidR="00E423E4" w:rsidRPr="001222ED" w:rsidRDefault="00E423E4" w:rsidP="00D758FC">
            <w:pPr>
              <w:rPr>
                <w:rFonts w:ascii="Times New Roman" w:hAnsi="Times New Roman" w:cs="Times New Roman"/>
              </w:rPr>
            </w:pPr>
          </w:p>
          <w:p w14:paraId="7A966181" w14:textId="77777777" w:rsidR="00E423E4" w:rsidRPr="001222ED" w:rsidRDefault="00E423E4" w:rsidP="00D75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</w:t>
            </w:r>
            <w:r w:rsidRPr="001222ED">
              <w:rPr>
                <w:rFonts w:ascii="Times New Roman" w:hAnsi="Times New Roman" w:cs="Times New Roman"/>
              </w:rPr>
              <w:t xml:space="preserve"> 2023 года</w:t>
            </w:r>
          </w:p>
          <w:p w14:paraId="76279030" w14:textId="77777777" w:rsidR="00E423E4" w:rsidRPr="001222ED" w:rsidRDefault="00E423E4" w:rsidP="00D758FC">
            <w:pPr>
              <w:rPr>
                <w:rFonts w:ascii="Times New Roman" w:hAnsi="Times New Roman" w:cs="Times New Roman"/>
              </w:rPr>
            </w:pPr>
          </w:p>
        </w:tc>
      </w:tr>
    </w:tbl>
    <w:p w14:paraId="5C9131C5" w14:textId="77777777" w:rsidR="00E423E4" w:rsidRPr="001222ED" w:rsidRDefault="00E423E4" w:rsidP="00E423E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92F3C84" w14:textId="77777777" w:rsidR="00E423E4" w:rsidRDefault="00E423E4" w:rsidP="00E42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167A6" w14:textId="77777777" w:rsidR="00494260" w:rsidRDefault="00494260" w:rsidP="0049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22105" w14:textId="77777777" w:rsidR="00E423E4" w:rsidRDefault="00E423E4" w:rsidP="0049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9B53A" w14:textId="77777777" w:rsidR="00E423E4" w:rsidRDefault="00E423E4" w:rsidP="0049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A47F0" w14:textId="77777777" w:rsidR="00494260" w:rsidRDefault="00494260" w:rsidP="0049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6A22C" w14:textId="77777777" w:rsidR="00494260" w:rsidRDefault="00494260" w:rsidP="0049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83FAF" w14:textId="77777777" w:rsidR="00494260" w:rsidRDefault="00494260" w:rsidP="0049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00446" w14:textId="77777777" w:rsidR="00494260" w:rsidRDefault="00494260" w:rsidP="0049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0DA41" w14:textId="77777777" w:rsidR="00494260" w:rsidRDefault="00494260" w:rsidP="0049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4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BE1CDDF" w14:textId="77777777" w:rsidR="00494260" w:rsidRPr="00EA3842" w:rsidRDefault="00494260" w:rsidP="00494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84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ис</w:t>
      </w:r>
      <w:r w:rsidRPr="00494260">
        <w:rPr>
          <w:rFonts w:ascii="Times New Roman" w:hAnsi="Times New Roman" w:cs="Times New Roman"/>
          <w:b/>
          <w:sz w:val="24"/>
          <w:szCs w:val="24"/>
        </w:rPr>
        <w:t>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94260">
        <w:rPr>
          <w:rFonts w:ascii="Times New Roman" w:hAnsi="Times New Roman" w:cs="Times New Roman"/>
          <w:b/>
          <w:sz w:val="24"/>
          <w:szCs w:val="24"/>
        </w:rPr>
        <w:t xml:space="preserve"> средств мобильной связи и других портативных электронных устройств</w:t>
      </w:r>
      <w:r w:rsidR="002C1F9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494260">
        <w:rPr>
          <w:rFonts w:ascii="Times New Roman" w:hAnsi="Times New Roman" w:cs="Times New Roman"/>
          <w:b/>
          <w:sz w:val="24"/>
          <w:szCs w:val="24"/>
        </w:rPr>
        <w:t>ЧДОУ «УКЦ «Ступени»</w:t>
      </w:r>
    </w:p>
    <w:p w14:paraId="50A3D12E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79CC494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2E26B4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8F7F10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10A6115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3B150F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A39D4B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D60C9A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AE5F4B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88A70BA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13570E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F7281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4D87E1B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06A90FA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487F05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F3D9F22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0EC928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447F7F9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00C946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13656A6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A6FE71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D7BEA3F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D671BE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ED64D6E" w14:textId="77777777" w:rsidR="00494260" w:rsidRDefault="00494260" w:rsidP="00F8684E">
      <w:pPr>
        <w:spacing w:after="0" w:line="240" w:lineRule="auto"/>
        <w:ind w:right="1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Омск, 2023</w:t>
      </w:r>
    </w:p>
    <w:p w14:paraId="5E6552C5" w14:textId="77777777" w:rsidR="00494260" w:rsidRDefault="00494260" w:rsidP="00494260">
      <w:pPr>
        <w:spacing w:after="0" w:line="240" w:lineRule="auto"/>
        <w:ind w:right="13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25394A" w14:textId="77777777" w:rsidR="0004745D" w:rsidRDefault="0004745D" w:rsidP="002C1F9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F13B109" w14:textId="77777777" w:rsidR="00E423E4" w:rsidRDefault="00E423E4" w:rsidP="00047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B8881" w14:textId="77777777" w:rsidR="00E423E4" w:rsidRDefault="00E423E4" w:rsidP="00047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0755C" w14:textId="77777777" w:rsidR="00E423E4" w:rsidRDefault="00E423E4" w:rsidP="00047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3229D" w14:textId="77777777" w:rsidR="00E423E4" w:rsidRDefault="00E423E4" w:rsidP="00047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3B2DC" w14:textId="77777777" w:rsidR="00E423E4" w:rsidRDefault="00E423E4" w:rsidP="00047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162E3" w14:textId="77777777" w:rsidR="00494260" w:rsidRPr="002C1F94" w:rsidRDefault="00494260" w:rsidP="00047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F9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A8B6474" w14:textId="77777777" w:rsidR="002C1F94" w:rsidRDefault="002C1F94" w:rsidP="002C1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997348" w14:textId="77777777" w:rsidR="002C1F94" w:rsidRDefault="00494260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260">
        <w:rPr>
          <w:rFonts w:ascii="Times New Roman" w:hAnsi="Times New Roman" w:cs="Times New Roman"/>
          <w:sz w:val="24"/>
          <w:szCs w:val="24"/>
        </w:rPr>
        <w:t xml:space="preserve">1.1. </w:t>
      </w:r>
      <w:r w:rsidR="002C1F94" w:rsidRPr="002C1F94">
        <w:rPr>
          <w:rFonts w:ascii="Times New Roman" w:hAnsi="Times New Roman" w:cs="Times New Roman"/>
          <w:sz w:val="24"/>
          <w:szCs w:val="24"/>
        </w:rPr>
        <w:t>Положение</w:t>
      </w:r>
      <w:r w:rsidR="002C1F94">
        <w:rPr>
          <w:rFonts w:ascii="Times New Roman" w:hAnsi="Times New Roman" w:cs="Times New Roman"/>
          <w:sz w:val="24"/>
          <w:szCs w:val="24"/>
        </w:rPr>
        <w:t xml:space="preserve"> </w:t>
      </w:r>
      <w:r w:rsidR="002C1F94" w:rsidRPr="002C1F94">
        <w:rPr>
          <w:rFonts w:ascii="Times New Roman" w:hAnsi="Times New Roman" w:cs="Times New Roman"/>
          <w:sz w:val="24"/>
          <w:szCs w:val="24"/>
        </w:rPr>
        <w:t>об использовании средств мобильной связи и других портативных электронных устройств в ЧДОУ «УКЦ «Ступени»</w:t>
      </w:r>
      <w:r w:rsidR="002C1F94">
        <w:rPr>
          <w:rFonts w:ascii="Times New Roman" w:hAnsi="Times New Roman" w:cs="Times New Roman"/>
          <w:sz w:val="24"/>
          <w:szCs w:val="24"/>
        </w:rPr>
        <w:t xml:space="preserve"> (далее Положение) регулирует порядок и особенности использования </w:t>
      </w:r>
      <w:r w:rsidRPr="00494260">
        <w:rPr>
          <w:rFonts w:ascii="Times New Roman" w:hAnsi="Times New Roman" w:cs="Times New Roman"/>
          <w:sz w:val="24"/>
          <w:szCs w:val="24"/>
        </w:rPr>
        <w:t>средств мобильной связи (сотовые</w:t>
      </w:r>
      <w:r w:rsidR="002C1F94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>телефоны, смартфоны, планшеты и т.п.) и других портативных электронных устройств</w:t>
      </w:r>
      <w:r w:rsidR="002C1F94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 xml:space="preserve">(электронные книги, медиаплееры, диктофоны, электронные переводчики и т.п.) </w:t>
      </w:r>
      <w:r w:rsidR="002C1F94">
        <w:rPr>
          <w:rFonts w:ascii="Times New Roman" w:hAnsi="Times New Roman" w:cs="Times New Roman"/>
          <w:sz w:val="24"/>
          <w:szCs w:val="24"/>
        </w:rPr>
        <w:t xml:space="preserve">в ходе образовательной деятельности в </w:t>
      </w:r>
      <w:r w:rsidRPr="00494260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="002C1F94">
        <w:rPr>
          <w:rFonts w:ascii="Times New Roman" w:hAnsi="Times New Roman" w:cs="Times New Roman"/>
          <w:sz w:val="24"/>
          <w:szCs w:val="24"/>
        </w:rPr>
        <w:t>.</w:t>
      </w:r>
    </w:p>
    <w:p w14:paraId="49E87363" w14:textId="77777777" w:rsidR="002C1F94" w:rsidRDefault="002C1F94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59F7BE5" w14:textId="77777777" w:rsidR="002C1F94" w:rsidRDefault="002C1F94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2C1F94">
        <w:rPr>
          <w:rFonts w:ascii="Times New Roman" w:hAnsi="Times New Roman" w:cs="Times New Roman"/>
          <w:sz w:val="24"/>
          <w:szCs w:val="24"/>
        </w:rPr>
        <w:t>Данное Положение распространяется на всех</w:t>
      </w:r>
      <w:r w:rsidR="0015231B" w:rsidRPr="0015231B">
        <w:t xml:space="preserve"> </w:t>
      </w:r>
      <w:r w:rsidR="0015231B">
        <w:t>у</w:t>
      </w:r>
      <w:r w:rsidR="0015231B" w:rsidRPr="0015231B">
        <w:rPr>
          <w:rFonts w:ascii="Times New Roman" w:hAnsi="Times New Roman" w:cs="Times New Roman"/>
          <w:sz w:val="24"/>
          <w:szCs w:val="24"/>
        </w:rPr>
        <w:t>частник</w:t>
      </w:r>
      <w:r w:rsidR="0015231B">
        <w:rPr>
          <w:rFonts w:ascii="Times New Roman" w:hAnsi="Times New Roman" w:cs="Times New Roman"/>
          <w:sz w:val="24"/>
          <w:szCs w:val="24"/>
        </w:rPr>
        <w:t>ов</w:t>
      </w:r>
      <w:r w:rsidR="0015231B" w:rsidRPr="0015231B">
        <w:rPr>
          <w:rFonts w:ascii="Times New Roman" w:hAnsi="Times New Roman" w:cs="Times New Roman"/>
          <w:sz w:val="24"/>
          <w:szCs w:val="24"/>
        </w:rPr>
        <w:t xml:space="preserve"> образовательных отношений в ЧДОУ «УКЦ «Ступени» </w:t>
      </w:r>
      <w:r w:rsidR="0015231B">
        <w:rPr>
          <w:rFonts w:ascii="Times New Roman" w:hAnsi="Times New Roman" w:cs="Times New Roman"/>
          <w:sz w:val="24"/>
          <w:szCs w:val="24"/>
        </w:rPr>
        <w:t>(</w:t>
      </w:r>
      <w:r w:rsidRPr="002C1F94">
        <w:rPr>
          <w:rFonts w:ascii="Times New Roman" w:hAnsi="Times New Roman" w:cs="Times New Roman"/>
          <w:sz w:val="24"/>
          <w:szCs w:val="24"/>
        </w:rPr>
        <w:t>обучающихся</w:t>
      </w:r>
      <w:r w:rsidR="0015231B">
        <w:rPr>
          <w:rFonts w:ascii="Times New Roman" w:hAnsi="Times New Roman" w:cs="Times New Roman"/>
          <w:sz w:val="24"/>
          <w:szCs w:val="24"/>
        </w:rPr>
        <w:t>,</w:t>
      </w:r>
      <w:r w:rsidRPr="002C1F94">
        <w:rPr>
          <w:rFonts w:ascii="Times New Roman" w:hAnsi="Times New Roman" w:cs="Times New Roman"/>
          <w:sz w:val="24"/>
          <w:szCs w:val="24"/>
        </w:rPr>
        <w:t xml:space="preserve"> независимо от возраста,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представителей)</w:t>
      </w:r>
      <w:r w:rsidR="0015231B">
        <w:rPr>
          <w:rFonts w:ascii="Times New Roman" w:hAnsi="Times New Roman" w:cs="Times New Roman"/>
          <w:sz w:val="24"/>
          <w:szCs w:val="24"/>
        </w:rPr>
        <w:t xml:space="preserve"> и других членов семей,</w:t>
      </w:r>
      <w:r w:rsidR="00494260" w:rsidRPr="00494260">
        <w:rPr>
          <w:rFonts w:ascii="Times New Roman" w:hAnsi="Times New Roman" w:cs="Times New Roman"/>
          <w:sz w:val="24"/>
          <w:szCs w:val="24"/>
        </w:rPr>
        <w:t xml:space="preserve"> </w:t>
      </w:r>
      <w:r w:rsidR="0015231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94260" w:rsidRPr="00494260">
        <w:rPr>
          <w:rFonts w:ascii="Times New Roman" w:hAnsi="Times New Roman" w:cs="Times New Roman"/>
          <w:sz w:val="24"/>
          <w:szCs w:val="24"/>
        </w:rPr>
        <w:t>работников ЧДОУ «УКЦ «Ступени»</w:t>
      </w:r>
      <w:r w:rsidR="001523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6105B8" w14:textId="77777777" w:rsidR="002C1F94" w:rsidRDefault="002C1F94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F250B54" w14:textId="77777777" w:rsidR="00494260" w:rsidRDefault="002C1F94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Положение разработано с целью повышения эффективности и качества образовательной деятельности в ходе реализации д</w:t>
      </w:r>
      <w:r w:rsidRPr="002C1F94">
        <w:rPr>
          <w:rFonts w:ascii="Times New Roman" w:hAnsi="Times New Roman" w:cs="Times New Roman"/>
          <w:sz w:val="24"/>
          <w:szCs w:val="24"/>
        </w:rPr>
        <w:t>ополнительной общеобразовательной общеразвивающей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1F94">
        <w:rPr>
          <w:rFonts w:ascii="Times New Roman" w:hAnsi="Times New Roman" w:cs="Times New Roman"/>
          <w:sz w:val="24"/>
          <w:szCs w:val="24"/>
        </w:rPr>
        <w:t xml:space="preserve"> социально-гуманитарной направленности «Школа Незнайки»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Программа «Школа Незнайки»), </w:t>
      </w:r>
      <w:r w:rsidR="00494260" w:rsidRPr="00494260">
        <w:rPr>
          <w:rFonts w:ascii="Times New Roman" w:hAnsi="Times New Roman" w:cs="Times New Roman"/>
          <w:sz w:val="24"/>
          <w:szCs w:val="24"/>
        </w:rPr>
        <w:t>улучшения режима работы ЧДОУ «УКЦ «Ступени», защиты гражданских прав всех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ых отношений</w:t>
      </w:r>
      <w:r w:rsidR="00494260" w:rsidRPr="00494260">
        <w:rPr>
          <w:rFonts w:ascii="Times New Roman" w:hAnsi="Times New Roman" w:cs="Times New Roman"/>
          <w:sz w:val="24"/>
          <w:szCs w:val="24"/>
        </w:rPr>
        <w:t>.</w:t>
      </w:r>
    </w:p>
    <w:p w14:paraId="2B308B28" w14:textId="77777777" w:rsidR="002C1F94" w:rsidRDefault="002C1F94" w:rsidP="002C1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0574EC2" w14:textId="77777777" w:rsidR="002C1F94" w:rsidRPr="002C1F94" w:rsidRDefault="002C1F94" w:rsidP="002C1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1F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1F94">
        <w:rPr>
          <w:rFonts w:ascii="Times New Roman" w:hAnsi="Times New Roman" w:cs="Times New Roman"/>
          <w:sz w:val="24"/>
          <w:szCs w:val="24"/>
        </w:rPr>
        <w:t>. Соблюдение Положения:</w:t>
      </w:r>
    </w:p>
    <w:p w14:paraId="3075180F" w14:textId="77777777" w:rsidR="002C1F94" w:rsidRPr="002C1F94" w:rsidRDefault="002C1F94" w:rsidP="002C1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</w:t>
      </w:r>
      <w:r w:rsidRPr="002C1F94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C1F94">
        <w:rPr>
          <w:rFonts w:ascii="Times New Roman" w:hAnsi="Times New Roman" w:cs="Times New Roman"/>
          <w:sz w:val="24"/>
          <w:szCs w:val="24"/>
        </w:rPr>
        <w:t xml:space="preserve"> каждого обучающегося на получение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F9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4745D">
        <w:rPr>
          <w:rFonts w:ascii="Times New Roman" w:hAnsi="Times New Roman" w:cs="Times New Roman"/>
          <w:sz w:val="24"/>
          <w:szCs w:val="24"/>
        </w:rPr>
        <w:t xml:space="preserve">Программой «Школа Незнайки» </w:t>
      </w:r>
      <w:r w:rsidRPr="002C1F94">
        <w:rPr>
          <w:rFonts w:ascii="Times New Roman" w:hAnsi="Times New Roman" w:cs="Times New Roman"/>
          <w:sz w:val="24"/>
          <w:szCs w:val="24"/>
        </w:rPr>
        <w:t>при соблюдении прав и свобод других лиц;</w:t>
      </w:r>
    </w:p>
    <w:p w14:paraId="1728B80B" w14:textId="77777777" w:rsidR="002C1F94" w:rsidRPr="002C1F94" w:rsidRDefault="0004745D" w:rsidP="002C1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F94" w:rsidRPr="002C1F94">
        <w:rPr>
          <w:rFonts w:ascii="Times New Roman" w:hAnsi="Times New Roman" w:cs="Times New Roman"/>
          <w:sz w:val="24"/>
          <w:szCs w:val="24"/>
        </w:rPr>
        <w:t>способствует уменьшению вредного воздействия радиочастотного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F94" w:rsidRPr="002C1F94">
        <w:rPr>
          <w:rFonts w:ascii="Times New Roman" w:hAnsi="Times New Roman" w:cs="Times New Roman"/>
          <w:sz w:val="24"/>
          <w:szCs w:val="24"/>
        </w:rPr>
        <w:t>электромагнитного излучения средств мобильной связи на участников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ых отношений </w:t>
      </w:r>
      <w:r w:rsidR="002C1F94" w:rsidRPr="002C1F94">
        <w:rPr>
          <w:rFonts w:ascii="Times New Roman" w:hAnsi="Times New Roman" w:cs="Times New Roman"/>
          <w:sz w:val="24"/>
          <w:szCs w:val="24"/>
        </w:rPr>
        <w:t xml:space="preserve">и профилактике </w:t>
      </w:r>
      <w:proofErr w:type="spellStart"/>
      <w:r w:rsidR="002C1F94" w:rsidRPr="002C1F94">
        <w:rPr>
          <w:rFonts w:ascii="Times New Roman" w:hAnsi="Times New Roman" w:cs="Times New Roman"/>
          <w:sz w:val="24"/>
          <w:szCs w:val="24"/>
        </w:rPr>
        <w:t>гаджетозависимости</w:t>
      </w:r>
      <w:proofErr w:type="spellEnd"/>
      <w:r w:rsidR="002C1F94" w:rsidRPr="002C1F94">
        <w:rPr>
          <w:rFonts w:ascii="Times New Roman" w:hAnsi="Times New Roman" w:cs="Times New Roman"/>
          <w:sz w:val="24"/>
          <w:szCs w:val="24"/>
        </w:rPr>
        <w:t>;</w:t>
      </w:r>
    </w:p>
    <w:p w14:paraId="10292F87" w14:textId="77777777" w:rsidR="002C1F94" w:rsidRPr="002C1F94" w:rsidRDefault="0004745D" w:rsidP="002C1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F94" w:rsidRPr="002C1F94">
        <w:rPr>
          <w:rFonts w:ascii="Times New Roman" w:hAnsi="Times New Roman" w:cs="Times New Roman"/>
          <w:sz w:val="24"/>
          <w:szCs w:val="24"/>
        </w:rPr>
        <w:t>обеспечивает защиту образовательного пространства от попыток пропаганды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F94" w:rsidRPr="002C1F94">
        <w:rPr>
          <w:rFonts w:ascii="Times New Roman" w:hAnsi="Times New Roman" w:cs="Times New Roman"/>
          <w:sz w:val="24"/>
          <w:szCs w:val="24"/>
        </w:rPr>
        <w:t>культа насилия, жестокости и защиту обучающихся от информации, причиняющей вред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F94" w:rsidRPr="002C1F94">
        <w:rPr>
          <w:rFonts w:ascii="Times New Roman" w:hAnsi="Times New Roman" w:cs="Times New Roman"/>
          <w:sz w:val="24"/>
          <w:szCs w:val="24"/>
        </w:rPr>
        <w:t>их здоровью и развитию;</w:t>
      </w:r>
    </w:p>
    <w:p w14:paraId="171103FF" w14:textId="77777777" w:rsidR="002C1F94" w:rsidRPr="002C1F94" w:rsidRDefault="0004745D" w:rsidP="002C1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направлено на</w:t>
      </w:r>
      <w:r w:rsidR="002C1F94" w:rsidRPr="002C1F94">
        <w:rPr>
          <w:rFonts w:ascii="Times New Roman" w:hAnsi="Times New Roman" w:cs="Times New Roman"/>
          <w:sz w:val="24"/>
          <w:szCs w:val="24"/>
        </w:rPr>
        <w:t xml:space="preserve"> повышение качества и эффективности получаемых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F94" w:rsidRPr="002C1F94">
        <w:rPr>
          <w:rFonts w:ascii="Times New Roman" w:hAnsi="Times New Roman" w:cs="Times New Roman"/>
          <w:sz w:val="24"/>
          <w:szCs w:val="24"/>
        </w:rPr>
        <w:t>услуг;</w:t>
      </w:r>
    </w:p>
    <w:p w14:paraId="02D2F8B9" w14:textId="77777777" w:rsidR="002C1F94" w:rsidRPr="002C1F94" w:rsidRDefault="0004745D" w:rsidP="002C1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F94" w:rsidRPr="002C1F94">
        <w:rPr>
          <w:rFonts w:ascii="Times New Roman" w:hAnsi="Times New Roman" w:cs="Times New Roman"/>
          <w:sz w:val="24"/>
          <w:szCs w:val="24"/>
        </w:rPr>
        <w:t>обеспечивает повышение уровня дисциплины;</w:t>
      </w:r>
    </w:p>
    <w:p w14:paraId="729C95B0" w14:textId="77777777" w:rsidR="002C1F94" w:rsidRDefault="0004745D" w:rsidP="002C1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F94" w:rsidRPr="002C1F94">
        <w:rPr>
          <w:rFonts w:ascii="Times New Roman" w:hAnsi="Times New Roman" w:cs="Times New Roman"/>
          <w:sz w:val="24"/>
          <w:szCs w:val="24"/>
        </w:rPr>
        <w:t>гарантирует психологически комфортные условия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="002C1F94" w:rsidRPr="002C1F94">
        <w:rPr>
          <w:rFonts w:ascii="Times New Roman" w:hAnsi="Times New Roman" w:cs="Times New Roman"/>
          <w:sz w:val="24"/>
          <w:szCs w:val="24"/>
        </w:rPr>
        <w:t>.</w:t>
      </w:r>
    </w:p>
    <w:p w14:paraId="7C2781E3" w14:textId="77777777" w:rsidR="002C1F94" w:rsidRPr="00494260" w:rsidRDefault="002C1F94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AEE976" w14:textId="77777777" w:rsidR="00494260" w:rsidRPr="00494260" w:rsidRDefault="00494260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260">
        <w:rPr>
          <w:rFonts w:ascii="Times New Roman" w:hAnsi="Times New Roman" w:cs="Times New Roman"/>
          <w:sz w:val="24"/>
          <w:szCs w:val="24"/>
        </w:rPr>
        <w:t>1.</w:t>
      </w:r>
      <w:r w:rsidR="0004745D">
        <w:rPr>
          <w:rFonts w:ascii="Times New Roman" w:hAnsi="Times New Roman" w:cs="Times New Roman"/>
          <w:sz w:val="24"/>
          <w:szCs w:val="24"/>
        </w:rPr>
        <w:t>5</w:t>
      </w:r>
      <w:r w:rsidRPr="00494260">
        <w:rPr>
          <w:rFonts w:ascii="Times New Roman" w:hAnsi="Times New Roman" w:cs="Times New Roman"/>
          <w:sz w:val="24"/>
          <w:szCs w:val="24"/>
        </w:rPr>
        <w:t>. Положение разработано в соответствии с Конституцией РФ, Законом РФ «Об</w:t>
      </w:r>
      <w:r w:rsidR="002C1F94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>образовании», Федеральными законами «О персональных данных», «О защите детей от</w:t>
      </w:r>
      <w:r w:rsidR="002C1F94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>информации, причиняющей вред их здоровью и развитию».</w:t>
      </w:r>
    </w:p>
    <w:p w14:paraId="5B3F216B" w14:textId="77777777" w:rsidR="002C1F94" w:rsidRDefault="002C1F94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FF1DFA3" w14:textId="77777777" w:rsidR="0004745D" w:rsidRDefault="00494260" w:rsidP="00F8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45D">
        <w:rPr>
          <w:rFonts w:ascii="Times New Roman" w:hAnsi="Times New Roman" w:cs="Times New Roman"/>
          <w:b/>
          <w:sz w:val="24"/>
          <w:szCs w:val="24"/>
        </w:rPr>
        <w:t xml:space="preserve">2. Условия </w:t>
      </w:r>
      <w:r w:rsidR="0004745D" w:rsidRPr="0004745D">
        <w:rPr>
          <w:rFonts w:ascii="Times New Roman" w:hAnsi="Times New Roman" w:cs="Times New Roman"/>
          <w:b/>
          <w:sz w:val="24"/>
          <w:szCs w:val="24"/>
        </w:rPr>
        <w:t>использовани</w:t>
      </w:r>
      <w:r w:rsidR="0004745D">
        <w:rPr>
          <w:rFonts w:ascii="Times New Roman" w:hAnsi="Times New Roman" w:cs="Times New Roman"/>
          <w:b/>
          <w:sz w:val="24"/>
          <w:szCs w:val="24"/>
        </w:rPr>
        <w:t>я</w:t>
      </w:r>
      <w:r w:rsidR="0004745D" w:rsidRPr="0004745D">
        <w:rPr>
          <w:rFonts w:ascii="Times New Roman" w:hAnsi="Times New Roman" w:cs="Times New Roman"/>
          <w:b/>
          <w:sz w:val="24"/>
          <w:szCs w:val="24"/>
        </w:rPr>
        <w:t xml:space="preserve"> средств мобильной связи </w:t>
      </w:r>
      <w:bookmarkStart w:id="0" w:name="_Hlk141168877"/>
      <w:r w:rsidR="0004745D" w:rsidRPr="0004745D">
        <w:rPr>
          <w:rFonts w:ascii="Times New Roman" w:hAnsi="Times New Roman" w:cs="Times New Roman"/>
          <w:b/>
          <w:sz w:val="24"/>
          <w:szCs w:val="24"/>
        </w:rPr>
        <w:t>и других портативных электронных устройств</w:t>
      </w:r>
      <w:bookmarkEnd w:id="0"/>
    </w:p>
    <w:p w14:paraId="1D1D3AEC" w14:textId="77777777" w:rsidR="0004745D" w:rsidRDefault="0004745D" w:rsidP="0004745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56A26E3" w14:textId="77777777" w:rsidR="00494260" w:rsidRPr="00494260" w:rsidRDefault="00494260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260">
        <w:rPr>
          <w:rFonts w:ascii="Times New Roman" w:hAnsi="Times New Roman" w:cs="Times New Roman"/>
          <w:sz w:val="24"/>
          <w:szCs w:val="24"/>
        </w:rPr>
        <w:t xml:space="preserve">2.1. </w:t>
      </w:r>
      <w:r w:rsidR="0004745D">
        <w:rPr>
          <w:rFonts w:ascii="Times New Roman" w:hAnsi="Times New Roman" w:cs="Times New Roman"/>
          <w:sz w:val="24"/>
          <w:szCs w:val="24"/>
        </w:rPr>
        <w:t xml:space="preserve">Все участники образовательных отношений </w:t>
      </w:r>
      <w:r w:rsidR="0004745D" w:rsidRPr="0004745D">
        <w:rPr>
          <w:rFonts w:ascii="Times New Roman" w:hAnsi="Times New Roman" w:cs="Times New Roman"/>
          <w:sz w:val="24"/>
          <w:szCs w:val="24"/>
        </w:rPr>
        <w:t>в ЧДОУ «УКЦ «Ступени»</w:t>
      </w:r>
      <w:r w:rsidRPr="00494260">
        <w:rPr>
          <w:rFonts w:ascii="Times New Roman" w:hAnsi="Times New Roman" w:cs="Times New Roman"/>
          <w:sz w:val="24"/>
          <w:szCs w:val="24"/>
        </w:rPr>
        <w:t xml:space="preserve"> вправе пользоваться личными средствами мобильной связи</w:t>
      </w:r>
      <w:r w:rsidR="0004745D">
        <w:rPr>
          <w:rFonts w:ascii="Times New Roman" w:hAnsi="Times New Roman" w:cs="Times New Roman"/>
          <w:sz w:val="24"/>
          <w:szCs w:val="24"/>
        </w:rPr>
        <w:t xml:space="preserve"> </w:t>
      </w:r>
      <w:r w:rsidR="0004745D" w:rsidRPr="0004745D">
        <w:rPr>
          <w:rFonts w:ascii="Times New Roman" w:hAnsi="Times New Roman" w:cs="Times New Roman"/>
          <w:sz w:val="24"/>
          <w:szCs w:val="24"/>
        </w:rPr>
        <w:t>и другими портативными электронными устройствами</w:t>
      </w:r>
      <w:r w:rsidRPr="0004745D">
        <w:rPr>
          <w:rFonts w:ascii="Times New Roman" w:hAnsi="Times New Roman" w:cs="Times New Roman"/>
          <w:sz w:val="24"/>
          <w:szCs w:val="24"/>
        </w:rPr>
        <w:t xml:space="preserve">, </w:t>
      </w:r>
      <w:r w:rsidRPr="00494260">
        <w:rPr>
          <w:rFonts w:ascii="Times New Roman" w:hAnsi="Times New Roman" w:cs="Times New Roman"/>
          <w:sz w:val="24"/>
          <w:szCs w:val="24"/>
        </w:rPr>
        <w:t>но</w:t>
      </w:r>
      <w:r w:rsidR="0004745D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 xml:space="preserve">не вправе ограничивать при этом других </w:t>
      </w:r>
      <w:r w:rsidR="0004745D">
        <w:rPr>
          <w:rFonts w:ascii="Times New Roman" w:hAnsi="Times New Roman" w:cs="Times New Roman"/>
          <w:sz w:val="24"/>
          <w:szCs w:val="24"/>
        </w:rPr>
        <w:t>детей и взрослых</w:t>
      </w:r>
      <w:r w:rsidRPr="00494260">
        <w:rPr>
          <w:rFonts w:ascii="Times New Roman" w:hAnsi="Times New Roman" w:cs="Times New Roman"/>
          <w:sz w:val="24"/>
          <w:szCs w:val="24"/>
        </w:rPr>
        <w:t>. Пользователи обязаны помнить о том, что</w:t>
      </w:r>
      <w:r w:rsidR="0004745D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>использование средств мобильной связи во время образовательного процесса является</w:t>
      </w:r>
      <w:r w:rsidR="0004745D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>нарушением конституционного принципа о том, что «осуществление прав и свобод</w:t>
      </w:r>
      <w:r w:rsidR="0004745D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>гражданина не должно нарушать права и свободы других лиц» (п.</w:t>
      </w:r>
      <w:r w:rsidR="0004745D">
        <w:rPr>
          <w:rFonts w:ascii="Times New Roman" w:hAnsi="Times New Roman" w:cs="Times New Roman"/>
          <w:sz w:val="24"/>
          <w:szCs w:val="24"/>
        </w:rPr>
        <w:t>3</w:t>
      </w:r>
      <w:r w:rsidRPr="00494260">
        <w:rPr>
          <w:rFonts w:ascii="Times New Roman" w:hAnsi="Times New Roman" w:cs="Times New Roman"/>
          <w:sz w:val="24"/>
          <w:szCs w:val="24"/>
        </w:rPr>
        <w:t xml:space="preserve"> ст. 17 Конституции</w:t>
      </w:r>
      <w:r w:rsidR="0004745D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>РФ)</w:t>
      </w:r>
      <w:r w:rsidR="0004745D">
        <w:rPr>
          <w:rFonts w:ascii="Times New Roman" w:hAnsi="Times New Roman" w:cs="Times New Roman"/>
          <w:sz w:val="24"/>
          <w:szCs w:val="24"/>
        </w:rPr>
        <w:t>. С</w:t>
      </w:r>
      <w:r w:rsidRPr="00494260">
        <w:rPr>
          <w:rFonts w:ascii="Times New Roman" w:hAnsi="Times New Roman" w:cs="Times New Roman"/>
          <w:sz w:val="24"/>
          <w:szCs w:val="24"/>
        </w:rPr>
        <w:t>ледовательно, реализация их права на получение информации (п.4 ст.</w:t>
      </w:r>
      <w:r w:rsidR="0004745D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>29</w:t>
      </w:r>
      <w:r w:rsidR="0004745D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>Конституции РФ) является нарушением права других учащихся на получение образования</w:t>
      </w:r>
      <w:r w:rsidR="0004745D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>(п.1 ст. 43 Конституции РФ).</w:t>
      </w:r>
    </w:p>
    <w:p w14:paraId="546279F3" w14:textId="77777777" w:rsidR="0004745D" w:rsidRDefault="0004745D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ED54EA" w14:textId="77777777" w:rsidR="00494260" w:rsidRPr="00494260" w:rsidRDefault="00494260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260">
        <w:rPr>
          <w:rFonts w:ascii="Times New Roman" w:hAnsi="Times New Roman" w:cs="Times New Roman"/>
          <w:sz w:val="24"/>
          <w:szCs w:val="24"/>
        </w:rPr>
        <w:lastRenderedPageBreak/>
        <w:t>2.2. Пользователи обязаны помнить о том, что использование средств мобильной</w:t>
      </w:r>
      <w:r w:rsidR="0004745D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>связи</w:t>
      </w:r>
      <w:r w:rsidR="0004745D" w:rsidRPr="0004745D">
        <w:t xml:space="preserve"> </w:t>
      </w:r>
      <w:r w:rsidR="0004745D" w:rsidRPr="0004745D">
        <w:rPr>
          <w:rFonts w:ascii="Times New Roman" w:hAnsi="Times New Roman" w:cs="Times New Roman"/>
          <w:sz w:val="24"/>
          <w:szCs w:val="24"/>
        </w:rPr>
        <w:t>и других портативных электронных устройств</w:t>
      </w:r>
      <w:r w:rsidRPr="00494260">
        <w:rPr>
          <w:rFonts w:ascii="Times New Roman" w:hAnsi="Times New Roman" w:cs="Times New Roman"/>
          <w:sz w:val="24"/>
          <w:szCs w:val="24"/>
        </w:rPr>
        <w:t xml:space="preserve"> для сбора, хранения, использования и распространения информации о частной</w:t>
      </w:r>
      <w:r w:rsidR="0004745D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>жизни лица без его согласия не допускается (п. 1 ст. 24 Конституции РФ).</w:t>
      </w:r>
    </w:p>
    <w:p w14:paraId="0BDF7598" w14:textId="77777777" w:rsidR="0004745D" w:rsidRDefault="0004745D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AF00DE" w14:textId="77777777" w:rsidR="00494260" w:rsidRPr="00494260" w:rsidRDefault="00494260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260">
        <w:rPr>
          <w:rFonts w:ascii="Times New Roman" w:hAnsi="Times New Roman" w:cs="Times New Roman"/>
          <w:sz w:val="24"/>
          <w:szCs w:val="24"/>
        </w:rPr>
        <w:t xml:space="preserve">2.3. </w:t>
      </w:r>
      <w:r w:rsidR="0004745D">
        <w:rPr>
          <w:rFonts w:ascii="Times New Roman" w:hAnsi="Times New Roman" w:cs="Times New Roman"/>
          <w:sz w:val="24"/>
          <w:szCs w:val="24"/>
        </w:rPr>
        <w:t xml:space="preserve">Участники образовательных отношений </w:t>
      </w:r>
      <w:r w:rsidR="0004745D" w:rsidRPr="0004745D">
        <w:rPr>
          <w:rFonts w:ascii="Times New Roman" w:hAnsi="Times New Roman" w:cs="Times New Roman"/>
          <w:sz w:val="24"/>
          <w:szCs w:val="24"/>
        </w:rPr>
        <w:t>в ЧДОУ «УКЦ «Ступени»</w:t>
      </w:r>
      <w:r w:rsidR="0004745D" w:rsidRPr="00494260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>обязан</w:t>
      </w:r>
      <w:r w:rsidR="0004745D">
        <w:rPr>
          <w:rFonts w:ascii="Times New Roman" w:hAnsi="Times New Roman" w:cs="Times New Roman"/>
          <w:sz w:val="24"/>
          <w:szCs w:val="24"/>
        </w:rPr>
        <w:t>ы</w:t>
      </w:r>
      <w:r w:rsidRPr="00494260">
        <w:rPr>
          <w:rFonts w:ascii="Times New Roman" w:hAnsi="Times New Roman" w:cs="Times New Roman"/>
          <w:sz w:val="24"/>
          <w:szCs w:val="24"/>
        </w:rPr>
        <w:t xml:space="preserve"> знать и соблюдать следующие условия и правила</w:t>
      </w:r>
      <w:r w:rsidR="0004745D">
        <w:rPr>
          <w:rFonts w:ascii="Times New Roman" w:hAnsi="Times New Roman" w:cs="Times New Roman"/>
          <w:sz w:val="24"/>
          <w:szCs w:val="24"/>
        </w:rPr>
        <w:t xml:space="preserve"> </w:t>
      </w:r>
      <w:r w:rsidRPr="00494260">
        <w:rPr>
          <w:rFonts w:ascii="Times New Roman" w:hAnsi="Times New Roman" w:cs="Times New Roman"/>
          <w:sz w:val="24"/>
          <w:szCs w:val="24"/>
        </w:rPr>
        <w:t>пользования сотовыми телефонами и другими портативными электронными устройствами</w:t>
      </w:r>
      <w:r w:rsidR="0004745D">
        <w:rPr>
          <w:rFonts w:ascii="Times New Roman" w:hAnsi="Times New Roman" w:cs="Times New Roman"/>
          <w:sz w:val="24"/>
          <w:szCs w:val="24"/>
        </w:rPr>
        <w:t>:</w:t>
      </w:r>
    </w:p>
    <w:p w14:paraId="52C10469" w14:textId="77777777" w:rsidR="00494260" w:rsidRPr="00494260" w:rsidRDefault="0004745D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4260" w:rsidRPr="00494260">
        <w:rPr>
          <w:rFonts w:ascii="Times New Roman" w:hAnsi="Times New Roman" w:cs="Times New Roman"/>
          <w:sz w:val="24"/>
          <w:szCs w:val="24"/>
        </w:rPr>
        <w:t>ставить телефон в режим вибровызова,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беззвучный режим или оставлять в выключенном состоянии</w:t>
      </w:r>
      <w:r w:rsidR="001C6201">
        <w:rPr>
          <w:rFonts w:ascii="Times New Roman" w:hAnsi="Times New Roman" w:cs="Times New Roman"/>
          <w:sz w:val="24"/>
          <w:szCs w:val="24"/>
        </w:rPr>
        <w:t>,</w:t>
      </w:r>
      <w:r w:rsidR="001C6201" w:rsidRPr="001C6201">
        <w:rPr>
          <w:rFonts w:ascii="Times New Roman" w:hAnsi="Times New Roman" w:cs="Times New Roman"/>
          <w:sz w:val="24"/>
          <w:szCs w:val="24"/>
        </w:rPr>
        <w:t xml:space="preserve"> </w:t>
      </w:r>
      <w:r w:rsidR="001C6201">
        <w:rPr>
          <w:rFonts w:ascii="Times New Roman" w:hAnsi="Times New Roman" w:cs="Times New Roman"/>
          <w:sz w:val="24"/>
          <w:szCs w:val="24"/>
        </w:rPr>
        <w:t xml:space="preserve">находясь в помещениях </w:t>
      </w:r>
      <w:r w:rsidR="001C6201" w:rsidRPr="00494260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="0015231B">
        <w:rPr>
          <w:rFonts w:ascii="Times New Roman" w:hAnsi="Times New Roman" w:cs="Times New Roman"/>
          <w:sz w:val="24"/>
          <w:szCs w:val="24"/>
        </w:rPr>
        <w:t>;</w:t>
      </w:r>
    </w:p>
    <w:p w14:paraId="51D32016" w14:textId="77777777" w:rsidR="00494260" w:rsidRPr="00494260" w:rsidRDefault="0004745D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4260" w:rsidRPr="00494260">
        <w:rPr>
          <w:rFonts w:ascii="Times New Roman" w:hAnsi="Times New Roman" w:cs="Times New Roman"/>
          <w:sz w:val="24"/>
          <w:szCs w:val="24"/>
        </w:rPr>
        <w:t xml:space="preserve"> </w:t>
      </w:r>
      <w:r w:rsidR="001C6201" w:rsidRPr="00494260">
        <w:rPr>
          <w:rFonts w:ascii="Times New Roman" w:hAnsi="Times New Roman" w:cs="Times New Roman"/>
          <w:sz w:val="24"/>
          <w:szCs w:val="24"/>
        </w:rPr>
        <w:t>выключать</w:t>
      </w:r>
      <w:r w:rsidR="001C6201"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во время занятий мобильный телефон 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портативные электронные устройства</w:t>
      </w:r>
      <w:r w:rsidR="0015231B">
        <w:rPr>
          <w:rFonts w:ascii="Times New Roman" w:hAnsi="Times New Roman" w:cs="Times New Roman"/>
          <w:sz w:val="24"/>
          <w:szCs w:val="24"/>
        </w:rPr>
        <w:t>;</w:t>
      </w:r>
    </w:p>
    <w:p w14:paraId="2B82D412" w14:textId="77777777" w:rsidR="00494260" w:rsidRPr="00494260" w:rsidRDefault="001C6201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</w:t>
      </w:r>
      <w:r w:rsidR="00494260" w:rsidRPr="00494260">
        <w:rPr>
          <w:rFonts w:ascii="Times New Roman" w:hAnsi="Times New Roman" w:cs="Times New Roman"/>
          <w:sz w:val="24"/>
          <w:szCs w:val="24"/>
        </w:rPr>
        <w:t>фото- и видеосъёмку лиц, находящихся в ЧДОУ «УКЦ «Ступени»</w:t>
      </w:r>
      <w:r>
        <w:rPr>
          <w:rFonts w:ascii="Times New Roman" w:hAnsi="Times New Roman" w:cs="Times New Roman"/>
          <w:sz w:val="24"/>
          <w:szCs w:val="24"/>
        </w:rPr>
        <w:t xml:space="preserve">, только </w:t>
      </w:r>
      <w:r w:rsidR="00494260" w:rsidRPr="00494260">
        <w:rPr>
          <w:rFonts w:ascii="Times New Roman" w:hAnsi="Times New Roman" w:cs="Times New Roman"/>
          <w:sz w:val="24"/>
          <w:szCs w:val="24"/>
        </w:rPr>
        <w:t>с их согласия;</w:t>
      </w:r>
    </w:p>
    <w:p w14:paraId="550E757A" w14:textId="77777777" w:rsidR="00494260" w:rsidRPr="00494260" w:rsidRDefault="001C6201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4260" w:rsidRPr="00494260">
        <w:rPr>
          <w:rFonts w:ascii="Times New Roman" w:hAnsi="Times New Roman" w:cs="Times New Roman"/>
          <w:sz w:val="24"/>
          <w:szCs w:val="24"/>
        </w:rPr>
        <w:t xml:space="preserve"> совершать иные действия, не нарушающие права других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образовательн</w:t>
      </w:r>
      <w:r w:rsidR="0015231B">
        <w:rPr>
          <w:rFonts w:ascii="Times New Roman" w:hAnsi="Times New Roman" w:cs="Times New Roman"/>
          <w:sz w:val="24"/>
          <w:szCs w:val="24"/>
        </w:rPr>
        <w:t>ых отношений</w:t>
      </w:r>
      <w:r w:rsidR="00494260" w:rsidRPr="00494260">
        <w:rPr>
          <w:rFonts w:ascii="Times New Roman" w:hAnsi="Times New Roman" w:cs="Times New Roman"/>
          <w:sz w:val="24"/>
          <w:szCs w:val="24"/>
        </w:rPr>
        <w:t xml:space="preserve"> и не противоречащих закону.</w:t>
      </w:r>
    </w:p>
    <w:p w14:paraId="26BDB957" w14:textId="77777777" w:rsidR="001C6201" w:rsidRDefault="001C6201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7C0749" w14:textId="77777777" w:rsidR="00494260" w:rsidRPr="00494260" w:rsidRDefault="0015231B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494260" w:rsidRPr="004942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Участникам образовательных отношений </w:t>
      </w:r>
      <w:r w:rsidRPr="0004745D">
        <w:rPr>
          <w:rFonts w:ascii="Times New Roman" w:hAnsi="Times New Roman" w:cs="Times New Roman"/>
          <w:sz w:val="24"/>
          <w:szCs w:val="24"/>
        </w:rPr>
        <w:t>в ЧДОУ «УКЦ «Ступени»</w:t>
      </w:r>
      <w:r w:rsidRPr="00494260"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запрещается:</w:t>
      </w:r>
    </w:p>
    <w:p w14:paraId="4C305CB3" w14:textId="77777777" w:rsidR="00494260" w:rsidRPr="00494260" w:rsidRDefault="0015231B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4260" w:rsidRPr="00494260">
        <w:rPr>
          <w:rFonts w:ascii="Times New Roman" w:hAnsi="Times New Roman" w:cs="Times New Roman"/>
          <w:sz w:val="24"/>
          <w:szCs w:val="24"/>
        </w:rPr>
        <w:t>использовать мобильный телефон и другие портативные электронные 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занятиях</w:t>
      </w:r>
      <w:r w:rsidR="00494260" w:rsidRPr="00494260">
        <w:rPr>
          <w:rFonts w:ascii="Times New Roman" w:hAnsi="Times New Roman" w:cs="Times New Roman"/>
          <w:sz w:val="24"/>
          <w:szCs w:val="24"/>
        </w:rPr>
        <w:t xml:space="preserve"> в любом режиме (в том числе как калькулятор, записную книжку, видеокамеру, видеоплеер, диктофон, игру и т.д.),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занятий с применением ИК-технологий, подразумевающих использование планшетного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компьютера или иных средств коммуникации;</w:t>
      </w:r>
    </w:p>
    <w:p w14:paraId="76612F6B" w14:textId="77777777" w:rsidR="0015231B" w:rsidRDefault="0015231B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4260" w:rsidRPr="00494260">
        <w:rPr>
          <w:rFonts w:ascii="Times New Roman" w:hAnsi="Times New Roman" w:cs="Times New Roman"/>
          <w:sz w:val="24"/>
          <w:szCs w:val="24"/>
        </w:rPr>
        <w:t>использовать громкий режим вызова и прослушивания мелодий во все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пребывания в ЧДОУ «УКЦ «Ступени»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650766" w14:textId="77777777" w:rsidR="00494260" w:rsidRPr="00494260" w:rsidRDefault="0015231B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94260" w:rsidRPr="00494260">
        <w:rPr>
          <w:rFonts w:ascii="Times New Roman" w:hAnsi="Times New Roman" w:cs="Times New Roman"/>
          <w:sz w:val="24"/>
          <w:szCs w:val="24"/>
        </w:rPr>
        <w:t>рослушивать радио и музыку без наушников;</w:t>
      </w:r>
    </w:p>
    <w:p w14:paraId="03D97A59" w14:textId="77777777" w:rsidR="00494260" w:rsidRPr="00494260" w:rsidRDefault="0015231B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4260" w:rsidRPr="00494260">
        <w:rPr>
          <w:rFonts w:ascii="Times New Roman" w:hAnsi="Times New Roman" w:cs="Times New Roman"/>
          <w:sz w:val="24"/>
          <w:szCs w:val="24"/>
        </w:rPr>
        <w:t>пропагандировать жестокость, насилие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и иные противоречащие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закону действия посредством телефона и иных электронных устройств и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коммуникации;</w:t>
      </w:r>
    </w:p>
    <w:p w14:paraId="493754D7" w14:textId="77777777" w:rsidR="00494260" w:rsidRPr="00494260" w:rsidRDefault="0015231B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4260" w:rsidRPr="00494260">
        <w:rPr>
          <w:rFonts w:ascii="Times New Roman" w:hAnsi="Times New Roman" w:cs="Times New Roman"/>
          <w:sz w:val="24"/>
          <w:szCs w:val="24"/>
        </w:rPr>
        <w:t>сознательно наносить вред имиджу ЧДОУ «УКЦ «Ступени»;</w:t>
      </w:r>
    </w:p>
    <w:p w14:paraId="6ABE91E5" w14:textId="77777777" w:rsidR="00494260" w:rsidRPr="00494260" w:rsidRDefault="0015231B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4260" w:rsidRPr="00494260">
        <w:rPr>
          <w:rFonts w:ascii="Times New Roman" w:hAnsi="Times New Roman" w:cs="Times New Roman"/>
          <w:sz w:val="24"/>
          <w:szCs w:val="24"/>
        </w:rPr>
        <w:t xml:space="preserve">совершать фото (видео) съемку в </w:t>
      </w:r>
      <w:r>
        <w:rPr>
          <w:rFonts w:ascii="Times New Roman" w:hAnsi="Times New Roman" w:cs="Times New Roman"/>
          <w:sz w:val="24"/>
          <w:szCs w:val="24"/>
        </w:rPr>
        <w:t xml:space="preserve">помещениях </w:t>
      </w:r>
      <w:r w:rsidR="00494260" w:rsidRPr="00494260">
        <w:rPr>
          <w:rFonts w:ascii="Times New Roman" w:hAnsi="Times New Roman" w:cs="Times New Roman"/>
          <w:sz w:val="24"/>
          <w:szCs w:val="24"/>
        </w:rPr>
        <w:t>ЧДОУ «УКЦ «Ступени» без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администрации в коммерческих целях и без согласия участников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процесса в личных и иных целях.</w:t>
      </w:r>
    </w:p>
    <w:p w14:paraId="2BEFFD92" w14:textId="77777777" w:rsidR="0015231B" w:rsidRDefault="0015231B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0DF9BC9" w14:textId="77777777" w:rsidR="00494260" w:rsidRDefault="0015231B" w:rsidP="00F8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94260" w:rsidRPr="0015231B">
        <w:rPr>
          <w:rFonts w:ascii="Times New Roman" w:hAnsi="Times New Roman" w:cs="Times New Roman"/>
          <w:b/>
          <w:sz w:val="24"/>
          <w:szCs w:val="24"/>
        </w:rPr>
        <w:t>. Иные положения</w:t>
      </w:r>
    </w:p>
    <w:p w14:paraId="0D684E61" w14:textId="77777777" w:rsidR="0015231B" w:rsidRPr="0015231B" w:rsidRDefault="0015231B" w:rsidP="0015231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3A957" w14:textId="77777777" w:rsidR="00494260" w:rsidRPr="00494260" w:rsidRDefault="0015231B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4260" w:rsidRPr="00494260">
        <w:rPr>
          <w:rFonts w:ascii="Times New Roman" w:hAnsi="Times New Roman" w:cs="Times New Roman"/>
          <w:sz w:val="24"/>
          <w:szCs w:val="24"/>
        </w:rPr>
        <w:t>.1 Родителям (законным представителям) не рекомендуется звонить 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(обучающимся) во время образовательного процесса. В случае необходимости следует</w:t>
      </w:r>
      <w:r w:rsidR="00F8684E"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 xml:space="preserve">ориентироваться на расписание </w:t>
      </w:r>
      <w:r w:rsidR="00F8684E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494260" w:rsidRPr="00494260">
        <w:rPr>
          <w:rFonts w:ascii="Times New Roman" w:hAnsi="Times New Roman" w:cs="Times New Roman"/>
          <w:sz w:val="24"/>
          <w:szCs w:val="24"/>
        </w:rPr>
        <w:t xml:space="preserve">или информирование через </w:t>
      </w:r>
      <w:r w:rsidR="00F8684E">
        <w:rPr>
          <w:rFonts w:ascii="Times New Roman" w:hAnsi="Times New Roman" w:cs="Times New Roman"/>
          <w:sz w:val="24"/>
          <w:szCs w:val="24"/>
        </w:rPr>
        <w:t xml:space="preserve">педагогических работников или администрацию </w:t>
      </w:r>
      <w:r w:rsidR="00F8684E" w:rsidRPr="00494260">
        <w:rPr>
          <w:rFonts w:ascii="Times New Roman" w:hAnsi="Times New Roman" w:cs="Times New Roman"/>
          <w:sz w:val="24"/>
          <w:szCs w:val="24"/>
        </w:rPr>
        <w:t>ЧДОУ «УКЦ «Ступени»</w:t>
      </w:r>
      <w:r w:rsidR="00494260" w:rsidRPr="00494260">
        <w:rPr>
          <w:rFonts w:ascii="Times New Roman" w:hAnsi="Times New Roman" w:cs="Times New Roman"/>
          <w:sz w:val="24"/>
          <w:szCs w:val="24"/>
        </w:rPr>
        <w:t>.</w:t>
      </w:r>
    </w:p>
    <w:p w14:paraId="3CD46119" w14:textId="77777777" w:rsidR="00F8684E" w:rsidRDefault="00F8684E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A9DC48A" w14:textId="77777777" w:rsidR="00494260" w:rsidRPr="00494260" w:rsidRDefault="00F8684E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4260" w:rsidRPr="00494260">
        <w:rPr>
          <w:rFonts w:ascii="Times New Roman" w:hAnsi="Times New Roman" w:cs="Times New Roman"/>
          <w:sz w:val="24"/>
          <w:szCs w:val="24"/>
        </w:rPr>
        <w:t>.2. В случае форс-мажорных обстоятельств для связи с детьми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образовательного процесса родителям (законным представителям)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передавать сообщения через приемную директора ЧДОУ «УКЦ «Ступени» по телефонам,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размещённым на сайте ЧДОУ «УКЦ «Ступени».</w:t>
      </w:r>
    </w:p>
    <w:p w14:paraId="5189AE69" w14:textId="77777777" w:rsidR="00F8684E" w:rsidRDefault="00F8684E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F4C88A" w14:textId="77777777" w:rsidR="00494260" w:rsidRDefault="00F8684E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4260" w:rsidRPr="00494260">
        <w:rPr>
          <w:rFonts w:ascii="Times New Roman" w:hAnsi="Times New Roman" w:cs="Times New Roman"/>
          <w:sz w:val="24"/>
          <w:szCs w:val="24"/>
        </w:rPr>
        <w:t>.3 При необходимости регулярного использования средств мобильной связи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время образовательного процесса пользователь должен представить директору ЧДОУ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«УКЦ «Ступени» аргументированное обоснование (медицинское заключение,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60" w:rsidRPr="00494260">
        <w:rPr>
          <w:rFonts w:ascii="Times New Roman" w:hAnsi="Times New Roman" w:cs="Times New Roman"/>
          <w:sz w:val="24"/>
          <w:szCs w:val="24"/>
        </w:rPr>
        <w:t>объяснительную записку и т.п.) и получить разрешение.</w:t>
      </w:r>
    </w:p>
    <w:p w14:paraId="2EBE1A2B" w14:textId="77777777" w:rsidR="00F8684E" w:rsidRPr="00494260" w:rsidRDefault="00F8684E" w:rsidP="00494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8684E" w:rsidRPr="0049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4E"/>
    <w:rsid w:val="0004745D"/>
    <w:rsid w:val="000570B1"/>
    <w:rsid w:val="00120A4E"/>
    <w:rsid w:val="0015231B"/>
    <w:rsid w:val="001C6201"/>
    <w:rsid w:val="002C1F94"/>
    <w:rsid w:val="00494260"/>
    <w:rsid w:val="008C446D"/>
    <w:rsid w:val="00E423E4"/>
    <w:rsid w:val="00F8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79C"/>
  <w15:chartTrackingRefBased/>
  <w15:docId w15:val="{BE0E045E-4CCA-4682-B239-55E906F2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26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2025-01-07T11:15:00Z</dcterms:created>
  <dcterms:modified xsi:type="dcterms:W3CDTF">2025-01-07T11:15:00Z</dcterms:modified>
</cp:coreProperties>
</file>